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1AFBEA75" w:rsidR="00DA6212" w:rsidRDefault="00DA6212" w:rsidP="008C68B3">
      <w:pPr>
        <w:pStyle w:val="CRCoverPage"/>
        <w:tabs>
          <w:tab w:val="right" w:pos="9639"/>
        </w:tabs>
        <w:spacing w:after="0"/>
        <w:rPr>
          <w:b/>
          <w:i/>
          <w:noProof/>
          <w:sz w:val="28"/>
        </w:rPr>
      </w:pPr>
      <w:r w:rsidRPr="00D24201">
        <w:rPr>
          <w:b/>
          <w:noProof/>
          <w:sz w:val="24"/>
        </w:rPr>
        <w:t>3GPP TSG-RAN WG2 Meeting #1</w:t>
      </w:r>
      <w:r w:rsidR="003337FC">
        <w:rPr>
          <w:b/>
          <w:noProof/>
          <w:sz w:val="24"/>
        </w:rPr>
        <w:t>20</w:t>
      </w:r>
      <w:r>
        <w:rPr>
          <w:b/>
          <w:i/>
          <w:noProof/>
          <w:sz w:val="28"/>
        </w:rPr>
        <w:tab/>
      </w:r>
      <w:r w:rsidRPr="002145F7">
        <w:rPr>
          <w:b/>
          <w:iCs/>
          <w:noProof/>
          <w:sz w:val="24"/>
          <w:szCs w:val="18"/>
        </w:rPr>
        <w:t>R2-2</w:t>
      </w:r>
      <w:r w:rsidR="007F24E6">
        <w:rPr>
          <w:b/>
          <w:iCs/>
          <w:noProof/>
          <w:sz w:val="24"/>
          <w:szCs w:val="18"/>
        </w:rPr>
        <w:t>2</w:t>
      </w:r>
      <w:r w:rsidR="0097760F">
        <w:rPr>
          <w:b/>
          <w:iCs/>
          <w:noProof/>
          <w:sz w:val="24"/>
          <w:szCs w:val="18"/>
        </w:rPr>
        <w:t>1</w:t>
      </w:r>
      <w:r w:rsidR="00447420" w:rsidRPr="00570C68">
        <w:rPr>
          <w:b/>
          <w:iCs/>
          <w:noProof/>
          <w:sz w:val="24"/>
          <w:szCs w:val="18"/>
        </w:rPr>
        <w:t>2678</w:t>
      </w:r>
    </w:p>
    <w:p w14:paraId="08F201FE" w14:textId="6163CCEC" w:rsidR="00DA6212" w:rsidRPr="007F01CC" w:rsidRDefault="000139C4" w:rsidP="00DA6212">
      <w:pPr>
        <w:pStyle w:val="CRCoverPage"/>
        <w:outlineLvl w:val="0"/>
        <w:rPr>
          <w:rFonts w:eastAsia="宋体" w:cs="Arial"/>
          <w:b/>
          <w:bCs/>
          <w:sz w:val="24"/>
          <w:lang w:val="en-US" w:eastAsia="zh-CN"/>
        </w:rPr>
      </w:pPr>
      <w:r w:rsidRPr="007F01CC">
        <w:rPr>
          <w:rFonts w:eastAsia="宋体" w:cs="Arial"/>
          <w:b/>
          <w:bCs/>
          <w:sz w:val="24"/>
          <w:lang w:val="en-US" w:eastAsia="zh-CN"/>
        </w:rPr>
        <w:t>Tou</w:t>
      </w:r>
      <w:r w:rsidRPr="007F01CC">
        <w:rPr>
          <w:rFonts w:eastAsia="宋体" w:cs="Arial" w:hint="eastAsia"/>
          <w:b/>
          <w:bCs/>
          <w:sz w:val="24"/>
          <w:lang w:val="en-US" w:eastAsia="zh-CN"/>
        </w:rPr>
        <w:t>louse</w:t>
      </w:r>
      <w:r w:rsidR="00836B9E" w:rsidRPr="007F01CC">
        <w:rPr>
          <w:rFonts w:eastAsia="宋体" w:cs="Arial"/>
          <w:b/>
          <w:bCs/>
          <w:sz w:val="24"/>
          <w:lang w:val="en-US" w:eastAsia="zh-CN"/>
        </w:rPr>
        <w:t xml:space="preserve">, </w:t>
      </w:r>
      <w:r w:rsidRPr="007F01CC">
        <w:rPr>
          <w:rFonts w:eastAsia="宋体" w:cs="Arial"/>
          <w:b/>
          <w:bCs/>
          <w:sz w:val="24"/>
          <w:lang w:val="en-US" w:eastAsia="zh-CN"/>
        </w:rPr>
        <w:t>France</w:t>
      </w:r>
      <w:r w:rsidR="00836B9E" w:rsidRPr="007F01CC">
        <w:rPr>
          <w:rFonts w:eastAsia="宋体" w:cs="Arial"/>
          <w:b/>
          <w:bCs/>
          <w:sz w:val="24"/>
          <w:lang w:val="en-US" w:eastAsia="zh-CN"/>
        </w:rPr>
        <w:t xml:space="preserve">, November </w:t>
      </w:r>
      <w:r w:rsidRPr="007F01CC">
        <w:rPr>
          <w:rFonts w:eastAsia="宋体" w:cs="Arial"/>
          <w:b/>
          <w:bCs/>
          <w:sz w:val="24"/>
          <w:lang w:val="en-US" w:eastAsia="zh-CN"/>
        </w:rPr>
        <w:t>14</w:t>
      </w:r>
      <w:r w:rsidR="00836B9E" w:rsidRPr="002F0856">
        <w:rPr>
          <w:rFonts w:eastAsia="宋体" w:cs="Arial"/>
          <w:b/>
          <w:bCs/>
          <w:sz w:val="24"/>
          <w:vertAlign w:val="superscript"/>
          <w:lang w:val="en-US" w:eastAsia="zh-CN"/>
        </w:rPr>
        <w:t>th</w:t>
      </w:r>
      <w:r w:rsidR="00836B9E" w:rsidRPr="007F01CC">
        <w:rPr>
          <w:rFonts w:eastAsia="宋体" w:cs="Arial"/>
          <w:b/>
          <w:bCs/>
          <w:sz w:val="24"/>
          <w:lang w:val="en-US" w:eastAsia="zh-CN"/>
        </w:rPr>
        <w:t xml:space="preserve"> – </w:t>
      </w:r>
      <w:r w:rsidRPr="007F01CC">
        <w:rPr>
          <w:rFonts w:eastAsia="宋体" w:cs="Arial"/>
          <w:b/>
          <w:bCs/>
          <w:sz w:val="24"/>
          <w:lang w:val="en-US" w:eastAsia="zh-CN"/>
        </w:rPr>
        <w:t>18</w:t>
      </w:r>
      <w:r w:rsidRPr="002F0856">
        <w:rPr>
          <w:rFonts w:eastAsia="宋体" w:cs="Arial"/>
          <w:b/>
          <w:bCs/>
          <w:sz w:val="24"/>
          <w:vertAlign w:val="superscript"/>
          <w:lang w:val="en-US" w:eastAsia="zh-CN"/>
        </w:rPr>
        <w:t>th</w:t>
      </w:r>
      <w:r w:rsidR="00836B9E" w:rsidRPr="007F01CC">
        <w:rPr>
          <w:rFonts w:eastAsia="宋体" w:cs="Arial"/>
          <w:b/>
          <w:bCs/>
          <w:sz w:val="24"/>
          <w:lang w:val="en-US" w:eastAsia="zh-CN"/>
        </w:rPr>
        <w:t xml:space="preserve">, </w:t>
      </w:r>
      <w:r w:rsidR="00A8298E" w:rsidRPr="007F01CC">
        <w:rPr>
          <w:rFonts w:eastAsia="宋体" w:cs="Arial"/>
          <w:b/>
          <w:bCs/>
          <w:sz w:val="24"/>
          <w:lang w:val="en-US" w:eastAsia="zh-CN"/>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318475A4"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2670B3">
              <w:rPr>
                <w:b/>
                <w:noProof/>
                <w:sz w:val="28"/>
              </w:rPr>
              <w:t>04</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6B3C5FE9" w:rsidR="001F252D" w:rsidRPr="0075295A" w:rsidRDefault="000B30D5" w:rsidP="000B30D5">
            <w:pPr>
              <w:pStyle w:val="CRCoverPage"/>
              <w:spacing w:after="0"/>
              <w:ind w:right="281"/>
              <w:jc w:val="right"/>
              <w:rPr>
                <w:rFonts w:eastAsiaTheme="minorEastAsia"/>
                <w:noProof/>
                <w:lang w:eastAsia="zh-CN"/>
              </w:rPr>
            </w:pPr>
            <w:r w:rsidRPr="000B30D5">
              <w:rPr>
                <w:rFonts w:hint="eastAsia"/>
                <w:b/>
                <w:noProof/>
                <w:sz w:val="28"/>
              </w:rPr>
              <w:t>0</w:t>
            </w:r>
            <w:r w:rsidRPr="000B30D5">
              <w:rPr>
                <w:b/>
                <w:noProof/>
                <w:sz w:val="28"/>
              </w:rPr>
              <w:t>311</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71BF258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B22501">
              <w:rPr>
                <w:b/>
                <w:noProof/>
                <w:sz w:val="28"/>
              </w:rPr>
              <w:t>2</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5B8EAE5C" w:rsidR="001F252D" w:rsidRDefault="000856A8" w:rsidP="008C68B3">
            <w:pPr>
              <w:pStyle w:val="CRCoverPage"/>
              <w:spacing w:after="0"/>
              <w:ind w:left="100"/>
              <w:rPr>
                <w:noProof/>
              </w:rPr>
            </w:pPr>
            <w:r w:rsidRPr="000856A8">
              <w:rPr>
                <w:noProof/>
              </w:rPr>
              <w:t>Correction on Cell Reselection Frequency Prioritization</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7F22A4B" w:rsidR="001F252D" w:rsidRPr="00CE322C" w:rsidRDefault="00CA3FAF" w:rsidP="008C68B3">
            <w:pPr>
              <w:pStyle w:val="CRCoverPage"/>
              <w:spacing w:after="0"/>
              <w:ind w:left="100"/>
              <w:rPr>
                <w:rFonts w:eastAsiaTheme="minorEastAsia"/>
                <w:noProof/>
                <w:lang w:eastAsia="zh-CN"/>
              </w:rPr>
            </w:pPr>
            <w:r w:rsidRPr="00CA3FAF">
              <w:rPr>
                <w:rFonts w:eastAsiaTheme="minorEastAsia"/>
                <w:noProof/>
                <w:lang w:eastAsia="zh-CN"/>
              </w:rPr>
              <w:t>NR_HST</w:t>
            </w:r>
            <w:r>
              <w:rPr>
                <w:rFonts w:eastAsiaTheme="minorEastAsia"/>
                <w:noProof/>
                <w:lang w:eastAsia="zh-CN"/>
              </w:rPr>
              <w:t xml:space="preserve">, </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033F8D1" w:rsidR="001F252D" w:rsidRDefault="001F252D" w:rsidP="008C68B3">
            <w:pPr>
              <w:pStyle w:val="CRCoverPage"/>
              <w:spacing w:after="0"/>
              <w:ind w:left="100"/>
              <w:rPr>
                <w:noProof/>
              </w:rPr>
            </w:pPr>
            <w:r>
              <w:rPr>
                <w:noProof/>
              </w:rPr>
              <w:t>202</w:t>
            </w:r>
            <w:r w:rsidR="00F112AF">
              <w:rPr>
                <w:noProof/>
              </w:rPr>
              <w:t>2</w:t>
            </w:r>
            <w:r>
              <w:rPr>
                <w:noProof/>
              </w:rPr>
              <w:t>-</w:t>
            </w:r>
            <w:r w:rsidR="001B46C7">
              <w:rPr>
                <w:noProof/>
              </w:rPr>
              <w:t>11</w:t>
            </w:r>
            <w:r w:rsidR="00BD3723">
              <w:rPr>
                <w:noProof/>
              </w:rPr>
              <w:t>-</w:t>
            </w:r>
            <w:r w:rsidR="001B46C7">
              <w:rPr>
                <w:noProof/>
              </w:rPr>
              <w:t>4</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7D8E4" w14:textId="77777777" w:rsidR="007B0867" w:rsidRDefault="005B7305" w:rsidP="0066620D">
            <w:pPr>
              <w:pStyle w:val="CRCoverPage"/>
              <w:adjustRightInd w:val="0"/>
              <w:snapToGrid w:val="0"/>
              <w:spacing w:afterLines="50"/>
              <w:jc w:val="both"/>
              <w:rPr>
                <w:noProof/>
              </w:rPr>
            </w:pPr>
            <w:r>
              <w:rPr>
                <w:rFonts w:eastAsiaTheme="minorEastAsia"/>
                <w:szCs w:val="22"/>
                <w:lang w:eastAsia="zh-CN"/>
              </w:rPr>
              <w:t xml:space="preserve">In the previous RAN2 meeting, the following agreements regarding </w:t>
            </w:r>
            <w:r>
              <w:rPr>
                <w:noProof/>
              </w:rPr>
              <w:t>c</w:t>
            </w:r>
            <w:r w:rsidRPr="000856A8">
              <w:rPr>
                <w:noProof/>
              </w:rPr>
              <w:t xml:space="preserve">ell </w:t>
            </w:r>
            <w:r>
              <w:rPr>
                <w:noProof/>
              </w:rPr>
              <w:t>r</w:t>
            </w:r>
            <w:r w:rsidRPr="000856A8">
              <w:rPr>
                <w:noProof/>
              </w:rPr>
              <w:t xml:space="preserve">eselection </w:t>
            </w:r>
            <w:r>
              <w:rPr>
                <w:noProof/>
              </w:rPr>
              <w:t>f</w:t>
            </w:r>
            <w:r w:rsidRPr="000856A8">
              <w:rPr>
                <w:noProof/>
              </w:rPr>
              <w:t xml:space="preserve">requency </w:t>
            </w:r>
            <w:r>
              <w:rPr>
                <w:noProof/>
              </w:rPr>
              <w:t>p</w:t>
            </w:r>
            <w:r w:rsidRPr="000856A8">
              <w:rPr>
                <w:noProof/>
              </w:rPr>
              <w:t>rioritization</w:t>
            </w:r>
            <w:r>
              <w:rPr>
                <w:noProof/>
              </w:rPr>
              <w:t xml:space="preserve"> had been achieved, </w:t>
            </w:r>
          </w:p>
          <w:p w14:paraId="5E085F12" w14:textId="77777777" w:rsidR="00A90495" w:rsidRPr="00156177" w:rsidRDefault="00A90495" w:rsidP="00A90495">
            <w:pPr>
              <w:pStyle w:val="Agreement"/>
              <w:ind w:left="584" w:hanging="357"/>
            </w:pPr>
            <w:r w:rsidRPr="00156177">
              <w:rPr>
                <w:bCs/>
              </w:rPr>
              <w:t>P1:</w:t>
            </w:r>
            <w:r w:rsidRPr="00156177">
              <w:t xml:space="preserve"> For the cell reselection frequency prioritization, the MBS frequency may be considered as the highest priority even if the slice specific frequency priority is configured (i.e., it is up to UE implementation).</w:t>
            </w:r>
          </w:p>
          <w:p w14:paraId="023410E1" w14:textId="77777777" w:rsidR="00A90495" w:rsidRPr="00156177" w:rsidRDefault="00A90495" w:rsidP="00A90495">
            <w:pPr>
              <w:pStyle w:val="Agreement"/>
              <w:ind w:left="584" w:hanging="357"/>
            </w:pPr>
            <w:r w:rsidRPr="00156177">
              <w:rPr>
                <w:bCs/>
              </w:rPr>
              <w:t>P3’:</w:t>
            </w:r>
            <w:r w:rsidRPr="00156177">
              <w:t xml:space="preserve"> For the cell reselection frequency prioritization, the frequency providing V2X/NR </w:t>
            </w:r>
            <w:proofErr w:type="spellStart"/>
            <w:r w:rsidRPr="00156177">
              <w:t>sidelink</w:t>
            </w:r>
            <w:proofErr w:type="spellEnd"/>
            <w:r w:rsidRPr="00156177">
              <w:t xml:space="preserve"> may be considered as the highest priority even if the slice specific frequency priority is configured (i.e., it is up to UE implementation).</w:t>
            </w:r>
          </w:p>
          <w:p w14:paraId="22784B53" w14:textId="77777777" w:rsidR="00A90495" w:rsidRPr="00156177" w:rsidRDefault="00A90495" w:rsidP="00A90495">
            <w:pPr>
              <w:pStyle w:val="Agreement"/>
              <w:ind w:left="584" w:hanging="357"/>
            </w:pPr>
            <w:r w:rsidRPr="00156177">
              <w:rPr>
                <w:rFonts w:hint="eastAsia"/>
                <w:bCs/>
              </w:rPr>
              <w:t>P4:</w:t>
            </w:r>
            <w:r w:rsidRPr="00156177">
              <w:rPr>
                <w:rFonts w:hint="eastAsia"/>
              </w:rPr>
              <w:t xml:space="preserve"> For the cell reselection frequency prioritization, the HSDN cell shall be always considered as the highest priority, i.e., higher than the slice specific cell reselection priority even if configured </w:t>
            </w:r>
            <w:r w:rsidRPr="00156177">
              <w:rPr>
                <w:rFonts w:hint="eastAsia"/>
                <w:bCs/>
              </w:rPr>
              <w:t xml:space="preserve">and higher than MBS/V2X </w:t>
            </w:r>
            <w:proofErr w:type="spellStart"/>
            <w:r w:rsidRPr="00156177">
              <w:rPr>
                <w:rFonts w:hint="eastAsia"/>
                <w:bCs/>
              </w:rPr>
              <w:t>sidelink</w:t>
            </w:r>
            <w:proofErr w:type="spellEnd"/>
            <w:r w:rsidRPr="00156177">
              <w:rPr>
                <w:rFonts w:hint="eastAsia"/>
                <w:bCs/>
              </w:rPr>
              <w:t xml:space="preserve">/NR </w:t>
            </w:r>
            <w:proofErr w:type="spellStart"/>
            <w:r w:rsidRPr="00156177">
              <w:rPr>
                <w:rFonts w:hint="eastAsia"/>
                <w:bCs/>
              </w:rPr>
              <w:t>sidelink</w:t>
            </w:r>
            <w:proofErr w:type="spellEnd"/>
            <w:r w:rsidRPr="00156177">
              <w:rPr>
                <w:rFonts w:hint="eastAsia"/>
                <w:bCs/>
              </w:rPr>
              <w:t xml:space="preserve"> frequency priority even if considered as the highest priority.</w:t>
            </w:r>
            <w:r w:rsidRPr="00156177">
              <w:rPr>
                <w:rFonts w:hint="eastAsia"/>
              </w:rPr>
              <w:t xml:space="preserve"> It</w:t>
            </w:r>
            <w:r w:rsidRPr="00156177">
              <w:t>’</w:t>
            </w:r>
            <w:r w:rsidRPr="00156177">
              <w:rPr>
                <w:rFonts w:hint="eastAsia"/>
              </w:rPr>
              <w:t>s only applicable when the HSDN-capable UE is in High-mobility state, as it is today.</w:t>
            </w:r>
          </w:p>
          <w:p w14:paraId="720E22E5" w14:textId="7DB80B72" w:rsidR="00A90495" w:rsidRPr="00417307" w:rsidRDefault="00A90495" w:rsidP="00A90495">
            <w:pPr>
              <w:pStyle w:val="CRCoverPage"/>
              <w:spacing w:beforeLines="50" w:before="120" w:afterLines="50"/>
              <w:jc w:val="both"/>
              <w:rPr>
                <w:rFonts w:eastAsiaTheme="minorEastAsia"/>
                <w:lang w:val="en-US" w:eastAsia="zh-CN"/>
              </w:rPr>
            </w:pPr>
            <w:r>
              <w:rPr>
                <w:rFonts w:eastAsiaTheme="minorEastAsia"/>
                <w:lang w:val="en-US" w:eastAsia="zh-CN"/>
              </w:rPr>
              <w:t>In our understanding, no spec changes are r</w:t>
            </w:r>
            <w:r w:rsidR="0066620D">
              <w:rPr>
                <w:rFonts w:eastAsiaTheme="minorEastAsia"/>
                <w:lang w:val="en-US" w:eastAsia="zh-CN"/>
              </w:rPr>
              <w:t>e</w:t>
            </w:r>
            <w:r>
              <w:rPr>
                <w:rFonts w:eastAsiaTheme="minorEastAsia"/>
                <w:lang w:val="en-US" w:eastAsia="zh-CN"/>
              </w:rPr>
              <w:t xml:space="preserve">quired for P1 and P3’ </w:t>
            </w:r>
            <w:r w:rsidR="0066620D">
              <w:rPr>
                <w:rFonts w:eastAsiaTheme="minorEastAsia"/>
                <w:lang w:val="en-US" w:eastAsia="zh-CN"/>
              </w:rPr>
              <w:t>as the existing NOTE 0c in sub-clause 5.2.4.1 can cover that intention. And P4 should be captured in the TS 38.304</w:t>
            </w:r>
            <w:r w:rsidR="007A5D74">
              <w:rPr>
                <w:rFonts w:eastAsiaTheme="minorEastAsia"/>
                <w:lang w:val="en-US" w:eastAsia="zh-CN"/>
              </w:rPr>
              <w:t>.</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094A8" w14:textId="2FD768BF" w:rsidR="009D4FD3" w:rsidRPr="00854ACC" w:rsidRDefault="00B07C60" w:rsidP="00B83AFC">
            <w:pPr>
              <w:pStyle w:val="CRCoverPage"/>
              <w:spacing w:afterLines="50"/>
              <w:jc w:val="both"/>
              <w:rPr>
                <w:rFonts w:eastAsiaTheme="minorEastAsia"/>
                <w:lang w:val="en-US" w:eastAsia="zh-CN"/>
              </w:rPr>
            </w:pPr>
            <w:r>
              <w:rPr>
                <w:rFonts w:eastAsiaTheme="minorEastAsia" w:hint="eastAsia"/>
                <w:lang w:val="en-US" w:eastAsia="zh-CN"/>
              </w:rPr>
              <w:t>C</w:t>
            </w:r>
            <w:r>
              <w:rPr>
                <w:rFonts w:eastAsiaTheme="minorEastAsia"/>
                <w:lang w:val="en-US" w:eastAsia="zh-CN"/>
              </w:rPr>
              <w:t xml:space="preserve">larify that </w:t>
            </w:r>
            <w:r>
              <w:rPr>
                <w:lang w:eastAsia="zh-CN"/>
              </w:rPr>
              <w:t xml:space="preserve">the UE shall always consider the HSDN cells to be the highest priority (i.e., higher than any other network configured priorities and priorities for frequencies providing NR </w:t>
            </w:r>
            <w:proofErr w:type="spellStart"/>
            <w:r>
              <w:rPr>
                <w:lang w:eastAsia="zh-CN"/>
              </w:rPr>
              <w:t>sidelink</w:t>
            </w:r>
            <w:proofErr w:type="spellEnd"/>
            <w:r>
              <w:rPr>
                <w:lang w:eastAsia="zh-CN"/>
              </w:rPr>
              <w:t xml:space="preserve"> communication configuration, </w:t>
            </w:r>
            <w:r w:rsidRPr="00EB166C">
              <w:rPr>
                <w:lang w:eastAsia="zh-CN"/>
              </w:rPr>
              <w:t xml:space="preserve">V2X </w:t>
            </w:r>
            <w:proofErr w:type="spellStart"/>
            <w:r w:rsidRPr="00EB166C">
              <w:rPr>
                <w:lang w:eastAsia="zh-CN"/>
              </w:rPr>
              <w:t>sidelink</w:t>
            </w:r>
            <w:proofErr w:type="spellEnd"/>
            <w:r w:rsidRPr="00EB166C">
              <w:rPr>
                <w:lang w:eastAsia="zh-CN"/>
              </w:rPr>
              <w:t xml:space="preserve"> communication</w:t>
            </w:r>
            <w:r>
              <w:rPr>
                <w:lang w:eastAsia="zh-CN"/>
              </w:rPr>
              <w:t>, and MBS broadcast service(s))</w:t>
            </w:r>
            <w:r w:rsidR="00854ACC">
              <w:rPr>
                <w:lang w:eastAsia="zh-CN"/>
              </w:rPr>
              <w:t xml:space="preserve"> when the HSDN capable UE is in High-mobility state</w:t>
            </w:r>
            <w:r>
              <w:rPr>
                <w:lang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6000F597"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 xml:space="preserve">NR standalone, </w:t>
            </w:r>
            <w:r w:rsidR="009D70E8">
              <w:rPr>
                <w:rFonts w:ascii="Arial" w:eastAsiaTheme="minorEastAsia" w:hAnsi="Arial"/>
                <w:lang w:eastAsia="zh-CN"/>
              </w:rPr>
              <w:t>MR-DC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629ACB1F" w:rsidR="006A7247" w:rsidRDefault="007C243B" w:rsidP="00AF2C19">
            <w:pPr>
              <w:pStyle w:val="CRCoverPage"/>
              <w:spacing w:after="0"/>
              <w:rPr>
                <w:rFonts w:eastAsiaTheme="minorEastAsia" w:cs="Arial"/>
                <w:noProof/>
                <w:lang w:eastAsia="zh-CN"/>
              </w:rPr>
            </w:pPr>
            <w:r w:rsidRPr="000856A8">
              <w:rPr>
                <w:noProof/>
              </w:rPr>
              <w:t xml:space="preserve">Cell </w:t>
            </w:r>
            <w:r>
              <w:rPr>
                <w:noProof/>
              </w:rPr>
              <w:t>r</w:t>
            </w:r>
            <w:r w:rsidRPr="000856A8">
              <w:rPr>
                <w:noProof/>
              </w:rPr>
              <w:t xml:space="preserve">eselection </w:t>
            </w:r>
            <w:r>
              <w:rPr>
                <w:noProof/>
              </w:rPr>
              <w:t>priorities handling</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10ACCDD0" w14:textId="13BFFF75" w:rsidR="00893184" w:rsidRDefault="00EC0FEF" w:rsidP="00EC0FEF">
            <w:pPr>
              <w:pStyle w:val="CRCoverPage"/>
              <w:spacing w:after="0"/>
              <w:jc w:val="both"/>
              <w:rPr>
                <w:rFonts w:eastAsia="宋体" w:cs="Arial"/>
                <w:noProof/>
                <w:lang w:eastAsia="zh-CN"/>
              </w:rPr>
            </w:pPr>
            <w:r w:rsidRPr="00095A07">
              <w:rPr>
                <w:rFonts w:eastAsia="Malgun Gothic" w:cs="Arial"/>
              </w:rPr>
              <w:t>If the UE is implemented according to this CR but the network is not,</w:t>
            </w:r>
            <w:r>
              <w:rPr>
                <w:rFonts w:eastAsia="宋体" w:cs="Arial"/>
                <w:noProof/>
                <w:lang w:eastAsia="zh-CN"/>
              </w:rPr>
              <w:t xml:space="preserve"> </w:t>
            </w:r>
            <w:r w:rsidR="00893184" w:rsidRPr="00095A07">
              <w:rPr>
                <w:rFonts w:eastAsia="宋体" w:cs="Arial"/>
                <w:noProof/>
                <w:lang w:eastAsia="zh-CN"/>
              </w:rPr>
              <w:t>there is no inter-operability issue foreseen.</w:t>
            </w:r>
          </w:p>
          <w:p w14:paraId="540EDF3D" w14:textId="0FCF891C" w:rsidR="001F252D" w:rsidRPr="00692C82" w:rsidRDefault="00893184" w:rsidP="00EC0FEF">
            <w:pPr>
              <w:pStyle w:val="CRCoverPage"/>
              <w:spacing w:after="0"/>
              <w:jc w:val="both"/>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008E5037" w:rsidRPr="00095A07">
              <w:rPr>
                <w:rFonts w:eastAsia="宋体" w:cs="Arial"/>
                <w:noProof/>
                <w:lang w:eastAsia="zh-CN"/>
              </w:rPr>
              <w:t>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32460BCF" w:rsidR="00AB054F" w:rsidRPr="004256D2" w:rsidRDefault="004077D6" w:rsidP="00485119">
            <w:pPr>
              <w:pStyle w:val="CRCoverPage"/>
              <w:spacing w:after="0"/>
              <w:jc w:val="both"/>
              <w:rPr>
                <w:szCs w:val="22"/>
                <w:lang w:eastAsia="sv-SE"/>
              </w:rPr>
            </w:pPr>
            <w:r>
              <w:rPr>
                <w:lang w:eastAsia="zh-CN"/>
              </w:rPr>
              <w:t xml:space="preserve">The </w:t>
            </w:r>
            <w:r w:rsidR="00685D1B">
              <w:rPr>
                <w:lang w:eastAsia="zh-CN"/>
              </w:rPr>
              <w:t>HSDN</w:t>
            </w:r>
            <w:r w:rsidR="00844B97">
              <w:rPr>
                <w:lang w:eastAsia="zh-CN"/>
              </w:rPr>
              <w:t>-</w:t>
            </w:r>
            <w:r w:rsidR="00685D1B">
              <w:rPr>
                <w:lang w:eastAsia="zh-CN"/>
              </w:rPr>
              <w:t xml:space="preserve">capable </w:t>
            </w:r>
            <w:r>
              <w:rPr>
                <w:lang w:eastAsia="zh-CN"/>
              </w:rPr>
              <w:t xml:space="preserve">UE cannot consider the HSDN cells to be the highest priority when </w:t>
            </w:r>
            <w:r w:rsidR="00685D1B">
              <w:rPr>
                <w:lang w:eastAsia="zh-CN"/>
              </w:rPr>
              <w:t>i</w:t>
            </w:r>
            <w:r>
              <w:rPr>
                <w:lang w:eastAsia="zh-CN"/>
              </w:rPr>
              <w:t xml:space="preserve">n </w:t>
            </w:r>
            <w:r w:rsidR="00844B97">
              <w:rPr>
                <w:lang w:eastAsia="zh-CN"/>
              </w:rPr>
              <w:t xml:space="preserve">a </w:t>
            </w:r>
            <w:r>
              <w:rPr>
                <w:lang w:eastAsia="zh-CN"/>
              </w:rPr>
              <w:t>High-mobility state.</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24D7735A" w:rsidR="00CE32C0" w:rsidRPr="00294FAC" w:rsidRDefault="00097E68" w:rsidP="002B749A">
            <w:pPr>
              <w:pStyle w:val="CRCoverPage"/>
              <w:spacing w:after="0"/>
              <w:rPr>
                <w:rFonts w:eastAsiaTheme="minorEastAsia"/>
                <w:noProof/>
                <w:lang w:eastAsia="zh-CN"/>
              </w:rPr>
            </w:pPr>
            <w:r>
              <w:rPr>
                <w:rFonts w:eastAsiaTheme="minorEastAsia"/>
                <w:noProof/>
                <w:lang w:eastAsia="zh-CN"/>
              </w:rPr>
              <w:t>5.2.4.1</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7C1A8FBC" w14:textId="77777777" w:rsidR="00960548" w:rsidRDefault="003A4F72">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r>
        <w:rPr>
          <w:rFonts w:eastAsia="宋体"/>
          <w:b/>
          <w:lang w:val="en-US" w:eastAsia="zh-CN"/>
        </w:rPr>
        <w:br w:type="page"/>
      </w:r>
    </w:p>
    <w:p w14:paraId="015D92F8" w14:textId="41A85994" w:rsidR="000A585C" w:rsidRPr="00AD1338" w:rsidRDefault="000A585C" w:rsidP="000A585C">
      <w:pPr>
        <w:pStyle w:val="Note-Boxed"/>
        <w:tabs>
          <w:tab w:val="left" w:pos="2995"/>
          <w:tab w:val="center" w:pos="4819"/>
        </w:tabs>
        <w:adjustRightInd w:val="0"/>
        <w:snapToGrid w:val="0"/>
        <w:spacing w:before="0" w:after="120" w:line="240" w:lineRule="auto"/>
        <w:jc w:val="center"/>
        <w:rPr>
          <w:rFonts w:ascii="Times New Roman" w:eastAsia="Malgun Gothic" w:hAnsi="Times New Roman" w:cs="Times New Roman"/>
          <w:b/>
          <w:lang w:val="en-US"/>
        </w:rPr>
      </w:pPr>
      <w:r w:rsidRPr="00AD1338">
        <w:rPr>
          <w:rFonts w:ascii="Times New Roman" w:eastAsia="宋体" w:hAnsi="Times New Roman" w:cs="Times New Roman"/>
          <w:b/>
          <w:lang w:val="en-US" w:eastAsia="zh-CN"/>
        </w:rPr>
        <w:lastRenderedPageBreak/>
        <w:t>START</w:t>
      </w:r>
      <w:r w:rsidRPr="00AD1338">
        <w:rPr>
          <w:rFonts w:ascii="Times New Roman" w:hAnsi="Times New Roman" w:cs="Times New Roman"/>
          <w:b/>
          <w:lang w:val="en-US"/>
        </w:rPr>
        <w:t xml:space="preserve"> OF THE CHANGE</w:t>
      </w:r>
    </w:p>
    <w:p w14:paraId="61A3E637" w14:textId="77777777" w:rsidR="00CA3FAF" w:rsidRDefault="00CA3FAF" w:rsidP="00CA3FAF">
      <w:pPr>
        <w:pStyle w:val="3"/>
        <w:rPr>
          <w:lang w:eastAsia="ja-JP"/>
        </w:rPr>
      </w:pPr>
      <w:bookmarkStart w:id="0" w:name="_Toc115547461"/>
      <w:bookmarkStart w:id="1" w:name="_Toc52749289"/>
      <w:bookmarkStart w:id="2" w:name="_Toc46502312"/>
      <w:bookmarkStart w:id="3" w:name="_Toc37298550"/>
      <w:bookmarkStart w:id="4" w:name="_Toc29245204"/>
      <w:bookmarkStart w:id="5" w:name="_Toc109217528"/>
      <w:r>
        <w:t>5.2.4</w:t>
      </w:r>
      <w:r>
        <w:tab/>
        <w:t>Cell Reselection evaluation process</w:t>
      </w:r>
      <w:bookmarkEnd w:id="0"/>
      <w:bookmarkEnd w:id="1"/>
      <w:bookmarkEnd w:id="2"/>
      <w:bookmarkEnd w:id="3"/>
      <w:bookmarkEnd w:id="4"/>
    </w:p>
    <w:p w14:paraId="67C3C61D" w14:textId="77777777" w:rsidR="00CA3FAF" w:rsidRDefault="00CA3FAF" w:rsidP="00CA3FAF">
      <w:pPr>
        <w:pStyle w:val="4"/>
      </w:pPr>
      <w:bookmarkStart w:id="6" w:name="_Toc115547462"/>
      <w:bookmarkStart w:id="7" w:name="_Toc52749290"/>
      <w:bookmarkStart w:id="8" w:name="_Toc46502313"/>
      <w:bookmarkStart w:id="9" w:name="_Toc37298551"/>
      <w:bookmarkStart w:id="10" w:name="_Toc29245205"/>
      <w:r>
        <w:t>5.2.4.1</w:t>
      </w:r>
      <w:r>
        <w:tab/>
        <w:t>Reselection priorities handling</w:t>
      </w:r>
      <w:bookmarkEnd w:id="6"/>
      <w:bookmarkEnd w:id="7"/>
      <w:bookmarkEnd w:id="8"/>
      <w:bookmarkEnd w:id="9"/>
      <w:bookmarkEnd w:id="10"/>
    </w:p>
    <w:p w14:paraId="5C942338" w14:textId="77777777" w:rsidR="00CA3FAF" w:rsidRDefault="00CA3FAF" w:rsidP="00CA3FAF">
      <w:pPr>
        <w:rPr>
          <w:rFonts w:eastAsia="Malgun Gothic"/>
        </w:rPr>
      </w:pPr>
      <w:r>
        <w:t xml:space="preserve">Absolute priorities of different NR frequencies or inter-RAT frequencies may be provided to the UE in the system information, in the </w:t>
      </w:r>
      <w:proofErr w:type="spellStart"/>
      <w:r>
        <w:rPr>
          <w:i/>
        </w:rPr>
        <w:t>RRCRelease</w:t>
      </w:r>
      <w:proofErr w:type="spellEnd"/>
      <w:r>
        <w:rPr>
          <w:i/>
        </w:rPr>
        <w:t xml:space="preserve"> </w:t>
      </w:r>
      <w:r>
        <w:t xml:space="preserve">message, or by inheriting from another RAT at inter-RAT cell (re)selection. In the case of system information, an NR frequency or inter-RAT frequency may be listed without providing a priority (i.e. the field </w:t>
      </w:r>
      <w:proofErr w:type="spellStart"/>
      <w:r>
        <w:rPr>
          <w:i/>
        </w:rPr>
        <w:t>cellReselectionPriority</w:t>
      </w:r>
      <w:proofErr w:type="spellEnd"/>
      <w:r>
        <w:t xml:space="preserve"> is absent for that frequency). If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or </w:t>
      </w:r>
      <w:proofErr w:type="spellStart"/>
      <w:r>
        <w:rPr>
          <w:rFonts w:eastAsia="Malgun Gothic"/>
          <w:i/>
          <w:iCs/>
        </w:rPr>
        <w:t>nsag-C</w:t>
      </w:r>
      <w:r>
        <w:rPr>
          <w:rFonts w:eastAsia="Malgun Gothic"/>
          <w:i/>
        </w:rPr>
        <w:t>ellReselectionPriority</w:t>
      </w:r>
      <w:proofErr w:type="spellEnd"/>
      <w:r>
        <w:t xml:space="preserve"> are provided in dedicated signalling, the UE shall ignore </w:t>
      </w:r>
      <w:r>
        <w:rPr>
          <w:rFonts w:eastAsia="Malgun Gothic"/>
        </w:rPr>
        <w:t xml:space="preserve">any fields with </w:t>
      </w:r>
      <w:proofErr w:type="spellStart"/>
      <w:r>
        <w:rPr>
          <w:rFonts w:eastAsia="Malgun Gothic"/>
          <w:i/>
        </w:rPr>
        <w:t>cellReselectionPriority</w:t>
      </w:r>
      <w:proofErr w:type="spellEnd"/>
      <w:r>
        <w:rPr>
          <w:rFonts w:eastAsia="Malgun Gothic"/>
        </w:rPr>
        <w:t xml:space="preserve"> and </w:t>
      </w:r>
      <w:proofErr w:type="spellStart"/>
      <w:r>
        <w:rPr>
          <w:rFonts w:eastAsia="Malgun Gothic"/>
          <w:i/>
          <w:iCs/>
        </w:rPr>
        <w:t>nsag-C</w:t>
      </w:r>
      <w:r>
        <w:rPr>
          <w:rFonts w:eastAsia="Malgun Gothic"/>
          <w:i/>
        </w:rPr>
        <w:t>ellReselectionPriority</w:t>
      </w:r>
      <w:proofErr w:type="spellEnd"/>
      <w:r>
        <w:rPr>
          <w:rFonts w:eastAsia="Malgun Gothic"/>
        </w:rPr>
        <w:t xml:space="preserve"> </w:t>
      </w:r>
      <w:r>
        <w:t>provided in system information.</w:t>
      </w:r>
    </w:p>
    <w:p w14:paraId="3A180FA2" w14:textId="77777777" w:rsidR="00CA3FAF" w:rsidRDefault="00CA3FAF" w:rsidP="00CA3FAF">
      <w:pPr>
        <w:rPr>
          <w:rFonts w:eastAsia="Malgun Gothic"/>
        </w:rPr>
      </w:pPr>
      <w:r>
        <w:rPr>
          <w:rFonts w:eastAsia="Malgun Gothic"/>
        </w:rPr>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NSAG(s) and their priorities from NAS, UE shall derive re-selection priorities according to clause 5.2.4.11.</w:t>
      </w:r>
    </w:p>
    <w:p w14:paraId="481C9018" w14:textId="7CAA0A45" w:rsidR="00CA3FAF" w:rsidRPr="00C6168E" w:rsidRDefault="00CA3FAF" w:rsidP="00CA3FAF">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proofErr w:type="spellStart"/>
      <w:r>
        <w:rPr>
          <w:i/>
        </w:rPr>
        <w:t>deprioritisationReq</w:t>
      </w:r>
      <w:proofErr w:type="spellEnd"/>
      <w:r>
        <w:t xml:space="preserve"> </w:t>
      </w:r>
      <w:r>
        <w:rPr>
          <w:lang w:eastAsia="zh-CN"/>
        </w:rPr>
        <w:t xml:space="preserve">received in </w:t>
      </w:r>
      <w:proofErr w:type="spellStart"/>
      <w:r>
        <w:rPr>
          <w:i/>
          <w:lang w:eastAsia="zh-CN"/>
        </w:rPr>
        <w:t>RRCRelease</w:t>
      </w:r>
      <w:proofErr w:type="spellEnd"/>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w:t>
      </w:r>
      <w:ins w:id="11" w:author="vivo (Stephen)" w:date="2022-11-04T10:10:00Z">
        <w:r w:rsidR="003C4215">
          <w:rPr>
            <w:lang w:eastAsia="zh-CN"/>
          </w:rPr>
          <w:t xml:space="preserve"> and</w:t>
        </w:r>
      </w:ins>
      <w:ins w:id="12" w:author="vivo (Stephen)" w:date="2022-11-04T12:18:00Z">
        <w:r w:rsidR="00BD236B">
          <w:rPr>
            <w:lang w:eastAsia="zh-CN"/>
          </w:rPr>
          <w:t xml:space="preserve"> </w:t>
        </w:r>
      </w:ins>
      <w:ins w:id="13" w:author="vivo (Stephen)" w:date="2022-11-04T10:08:00Z">
        <w:r w:rsidR="00C6168E">
          <w:rPr>
            <w:lang w:eastAsia="zh-CN"/>
          </w:rPr>
          <w:t>priorities</w:t>
        </w:r>
      </w:ins>
      <w:ins w:id="14" w:author="vivo (Stephen)" w:date="2022-11-04T12:19:00Z">
        <w:r w:rsidR="001B4759">
          <w:rPr>
            <w:lang w:eastAsia="zh-CN"/>
          </w:rPr>
          <w:t xml:space="preserve"> (if</w:t>
        </w:r>
        <w:r w:rsidR="00B81AFE">
          <w:rPr>
            <w:lang w:eastAsia="zh-CN"/>
          </w:rPr>
          <w:t xml:space="preserve"> </w:t>
        </w:r>
      </w:ins>
      <w:ins w:id="15" w:author="vivo (Stephen)" w:date="2022-11-04T12:16:00Z">
        <w:r w:rsidR="008A000F" w:rsidRPr="00156177">
          <w:t>considered as the highest priorit</w:t>
        </w:r>
      </w:ins>
      <w:ins w:id="16" w:author="vivo (Stephen)" w:date="2022-11-04T12:19:00Z">
        <w:r w:rsidR="00C0575B">
          <w:t>y</w:t>
        </w:r>
        <w:r w:rsidR="001B4759">
          <w:t>)</w:t>
        </w:r>
      </w:ins>
      <w:ins w:id="17" w:author="vivo (Stephen)" w:date="2022-11-04T12:16:00Z">
        <w:r w:rsidR="008A000F">
          <w:rPr>
            <w:lang w:eastAsia="zh-CN"/>
          </w:rPr>
          <w:t xml:space="preserve"> </w:t>
        </w:r>
      </w:ins>
      <w:ins w:id="18" w:author="vivo (Stephen)" w:date="2022-11-04T10:08:00Z">
        <w:r w:rsidR="00C6168E">
          <w:rPr>
            <w:lang w:eastAsia="zh-CN"/>
          </w:rPr>
          <w:t xml:space="preserve">for frequencies </w:t>
        </w:r>
      </w:ins>
      <w:ins w:id="19" w:author="vivo (Stephen)" w:date="2022-11-04T10:06:00Z">
        <w:r w:rsidR="00C6168E">
          <w:rPr>
            <w:lang w:eastAsia="zh-CN"/>
          </w:rPr>
          <w:t xml:space="preserve">providing NR </w:t>
        </w:r>
        <w:proofErr w:type="spellStart"/>
        <w:r w:rsidR="00C6168E">
          <w:rPr>
            <w:lang w:eastAsia="zh-CN"/>
          </w:rPr>
          <w:t>sidelink</w:t>
        </w:r>
        <w:proofErr w:type="spellEnd"/>
        <w:r w:rsidR="00C6168E">
          <w:rPr>
            <w:lang w:eastAsia="zh-CN"/>
          </w:rPr>
          <w:t xml:space="preserve"> communication configuration</w:t>
        </w:r>
      </w:ins>
      <w:ins w:id="20" w:author="vivo (Stephen)" w:date="2022-11-04T10:08:00Z">
        <w:r w:rsidR="00C6168E">
          <w:rPr>
            <w:lang w:eastAsia="zh-CN"/>
          </w:rPr>
          <w:t>,</w:t>
        </w:r>
      </w:ins>
      <w:ins w:id="21" w:author="vivo (Stephen)" w:date="2022-11-04T10:09:00Z">
        <w:r w:rsidR="00AD53BE">
          <w:rPr>
            <w:lang w:eastAsia="zh-CN"/>
          </w:rPr>
          <w:t xml:space="preserve"> </w:t>
        </w:r>
      </w:ins>
      <w:ins w:id="22" w:author="vivo (Stephen)" w:date="2022-11-04T10:08:00Z">
        <w:r w:rsidR="00C6168E" w:rsidRPr="00EB166C">
          <w:rPr>
            <w:lang w:eastAsia="zh-CN"/>
          </w:rPr>
          <w:t xml:space="preserve">V2X </w:t>
        </w:r>
        <w:proofErr w:type="spellStart"/>
        <w:r w:rsidR="00C6168E" w:rsidRPr="00EB166C">
          <w:rPr>
            <w:lang w:eastAsia="zh-CN"/>
          </w:rPr>
          <w:t>sidelink</w:t>
        </w:r>
        <w:proofErr w:type="spellEnd"/>
        <w:r w:rsidR="00C6168E" w:rsidRPr="00EB166C">
          <w:rPr>
            <w:lang w:eastAsia="zh-CN"/>
          </w:rPr>
          <w:t xml:space="preserve"> communication</w:t>
        </w:r>
      </w:ins>
      <w:ins w:id="23" w:author="vivo (Stephen)" w:date="2022-11-04T10:09:00Z">
        <w:r w:rsidR="00C6168E">
          <w:rPr>
            <w:lang w:eastAsia="zh-CN"/>
          </w:rPr>
          <w:t>,</w:t>
        </w:r>
        <w:r w:rsidR="00AD53BE">
          <w:rPr>
            <w:lang w:eastAsia="zh-CN"/>
          </w:rPr>
          <w:t xml:space="preserve"> and </w:t>
        </w:r>
      </w:ins>
      <w:ins w:id="24" w:author="vivo (Stephen)" w:date="2022-11-04T10:06:00Z">
        <w:r w:rsidR="00C6168E">
          <w:rPr>
            <w:lang w:eastAsia="zh-CN"/>
          </w:rPr>
          <w:t>MBS broadcast service(s)</w:t>
        </w:r>
      </w:ins>
      <w:r>
        <w:rPr>
          <w:lang w:eastAsia="zh-CN"/>
        </w:rPr>
        <w:t>). When the HSDN capable UE is not in High-mobility state, the UE shall always consider HSDN cells to be the lowest priority (i.e., lower than any other network configured priorities</w:t>
      </w:r>
      <w:ins w:id="25" w:author="vivo (Stephen)" w:date="2022-11-04T10:10:00Z">
        <w:r w:rsidR="00EB166C">
          <w:rPr>
            <w:lang w:eastAsia="zh-CN"/>
          </w:rPr>
          <w:t xml:space="preserve"> and priorities </w:t>
        </w:r>
      </w:ins>
      <w:ins w:id="26" w:author="vivo (Stephen)" w:date="2022-11-04T12:24:00Z">
        <w:r w:rsidR="003C4121">
          <w:rPr>
            <w:lang w:eastAsia="zh-CN"/>
          </w:rPr>
          <w:t xml:space="preserve"> (if </w:t>
        </w:r>
        <w:r w:rsidR="003C4121" w:rsidRPr="00156177">
          <w:t>considered as the highest priorit</w:t>
        </w:r>
        <w:r w:rsidR="003C4121">
          <w:t>y)</w:t>
        </w:r>
        <w:r w:rsidR="003C4121">
          <w:rPr>
            <w:lang w:eastAsia="zh-CN"/>
          </w:rPr>
          <w:t xml:space="preserve"> </w:t>
        </w:r>
      </w:ins>
      <w:bookmarkStart w:id="27" w:name="_GoBack"/>
      <w:bookmarkEnd w:id="27"/>
      <w:ins w:id="28" w:author="vivo (Stephen)" w:date="2022-11-04T10:10:00Z">
        <w:r w:rsidR="00EB166C">
          <w:rPr>
            <w:lang w:eastAsia="zh-CN"/>
          </w:rPr>
          <w:t xml:space="preserve">for frequencies providing NR </w:t>
        </w:r>
        <w:proofErr w:type="spellStart"/>
        <w:r w:rsidR="00EB166C">
          <w:rPr>
            <w:lang w:eastAsia="zh-CN"/>
          </w:rPr>
          <w:t>sidelink</w:t>
        </w:r>
        <w:proofErr w:type="spellEnd"/>
        <w:r w:rsidR="00EB166C">
          <w:rPr>
            <w:lang w:eastAsia="zh-CN"/>
          </w:rPr>
          <w:t xml:space="preserve"> communication configuration, </w:t>
        </w:r>
        <w:r w:rsidR="00EB166C" w:rsidRPr="00EB166C">
          <w:rPr>
            <w:lang w:eastAsia="zh-CN"/>
          </w:rPr>
          <w:t xml:space="preserve">V2X </w:t>
        </w:r>
        <w:proofErr w:type="spellStart"/>
        <w:r w:rsidR="00EB166C" w:rsidRPr="00EB166C">
          <w:rPr>
            <w:lang w:eastAsia="zh-CN"/>
          </w:rPr>
          <w:t>sidelink</w:t>
        </w:r>
        <w:proofErr w:type="spellEnd"/>
        <w:r w:rsidR="00EB166C" w:rsidRPr="00EB166C">
          <w:rPr>
            <w:lang w:eastAsia="zh-CN"/>
          </w:rPr>
          <w:t xml:space="preserve"> communication</w:t>
        </w:r>
        <w:r w:rsidR="00EB166C">
          <w:rPr>
            <w:lang w:eastAsia="zh-CN"/>
          </w:rPr>
          <w:t>, and MBS broadcast service(s)</w:t>
        </w:r>
      </w:ins>
      <w:r>
        <w:rPr>
          <w:lang w:eastAsia="zh-CN"/>
        </w:rPr>
        <w:t xml:space="preserve">). If the UE is configured to perform both NR </w:t>
      </w:r>
      <w:proofErr w:type="spellStart"/>
      <w:r>
        <w:rPr>
          <w:lang w:eastAsia="zh-CN"/>
        </w:rPr>
        <w:t>sidelink</w:t>
      </w:r>
      <w:proofErr w:type="spellEnd"/>
      <w:r>
        <w:rPr>
          <w:lang w:eastAsia="zh-CN"/>
        </w:rPr>
        <w:t xml:space="preserve"> communication and V2X </w:t>
      </w:r>
      <w:proofErr w:type="spellStart"/>
      <w:r>
        <w:rPr>
          <w:lang w:eastAsia="zh-CN"/>
        </w:rPr>
        <w:t>sidelink</w:t>
      </w:r>
      <w:proofErr w:type="spellEnd"/>
      <w:r>
        <w:rPr>
          <w:lang w:eastAsia="zh-CN"/>
        </w:rPr>
        <w:t xml:space="preserve"> communication, the UE may consider the frequency providing both NR </w:t>
      </w:r>
      <w:proofErr w:type="spellStart"/>
      <w:r>
        <w:rPr>
          <w:lang w:eastAsia="zh-CN"/>
        </w:rPr>
        <w:t>sidelink</w:t>
      </w:r>
      <w:proofErr w:type="spellEnd"/>
      <w:r>
        <w:rPr>
          <w:lang w:eastAsia="zh-CN"/>
        </w:rPr>
        <w:t xml:space="preserve"> communication configuration and V2X </w:t>
      </w:r>
      <w:proofErr w:type="spellStart"/>
      <w:r>
        <w:rPr>
          <w:lang w:eastAsia="zh-CN"/>
        </w:rPr>
        <w:t>sidelink</w:t>
      </w:r>
      <w:proofErr w:type="spellEnd"/>
      <w:r>
        <w:rPr>
          <w:lang w:eastAsia="zh-CN"/>
        </w:rPr>
        <w:t xml:space="preserve"> communication configuration</w:t>
      </w:r>
      <w:r>
        <w:rPr>
          <w:sz w:val="21"/>
          <w:szCs w:val="22"/>
          <w:lang w:eastAsia="zh-CN"/>
        </w:rPr>
        <w:t xml:space="preserve"> to b</w:t>
      </w:r>
      <w:r>
        <w:rPr>
          <w:lang w:eastAsia="zh-CN"/>
        </w:rPr>
        <w:t xml:space="preserve">e the highest priority. If the UE is configured to perform NR </w:t>
      </w:r>
      <w:proofErr w:type="spellStart"/>
      <w:r>
        <w:rPr>
          <w:lang w:eastAsia="zh-CN"/>
        </w:rPr>
        <w:t>sidelink</w:t>
      </w:r>
      <w:proofErr w:type="spellEnd"/>
      <w:r>
        <w:rPr>
          <w:lang w:eastAsia="zh-CN"/>
        </w:rPr>
        <w:t xml:space="preserve"> communication and not perform V2X communication, the UE may consider the frequency providing NR </w:t>
      </w:r>
      <w:proofErr w:type="spellStart"/>
      <w:r>
        <w:rPr>
          <w:lang w:eastAsia="zh-CN"/>
        </w:rPr>
        <w:t>sidelink</w:t>
      </w:r>
      <w:proofErr w:type="spellEnd"/>
      <w:r>
        <w:rPr>
          <w:lang w:eastAsia="zh-CN"/>
        </w:rPr>
        <w:t xml:space="preserve"> communication configuration to be the highest priority. If the UE is configured to perform V2X </w:t>
      </w:r>
      <w:proofErr w:type="spellStart"/>
      <w:r>
        <w:rPr>
          <w:lang w:eastAsia="zh-CN"/>
        </w:rPr>
        <w:t>sidelink</w:t>
      </w:r>
      <w:proofErr w:type="spellEnd"/>
      <w:r>
        <w:rPr>
          <w:lang w:eastAsia="zh-CN"/>
        </w:rPr>
        <w:t xml:space="preserve"> communication and not perform NR </w:t>
      </w:r>
      <w:proofErr w:type="spellStart"/>
      <w:r>
        <w:rPr>
          <w:lang w:eastAsia="zh-CN"/>
        </w:rPr>
        <w:t>sidelink</w:t>
      </w:r>
      <w:proofErr w:type="spellEnd"/>
      <w:r>
        <w:rPr>
          <w:lang w:eastAsia="zh-CN"/>
        </w:rPr>
        <w:t xml:space="preserve"> communication, the UE may consider the frequency providing V2X </w:t>
      </w:r>
      <w:proofErr w:type="spellStart"/>
      <w:r>
        <w:rPr>
          <w:lang w:eastAsia="zh-CN"/>
        </w:rPr>
        <w:t>sidelink</w:t>
      </w:r>
      <w:proofErr w:type="spellEnd"/>
      <w:r>
        <w:rPr>
          <w:lang w:eastAsia="zh-CN"/>
        </w:rPr>
        <w:t xml:space="preserve"> communication configuration to be the highest priority.</w:t>
      </w:r>
    </w:p>
    <w:p w14:paraId="0AD0C52F" w14:textId="77777777" w:rsidR="00CA3FAF" w:rsidRDefault="00CA3FAF" w:rsidP="00CA3FAF">
      <w:pPr>
        <w:pStyle w:val="NO"/>
        <w:rPr>
          <w:lang w:eastAsia="ja-JP"/>
        </w:rPr>
      </w:pPr>
      <w:r>
        <w:t>NOTE 0a:</w:t>
      </w:r>
      <w:r>
        <w:tab/>
        <w:t>The frequency only providing the anchor frequency configuration should not be prioritized for V2X service during cell reselection</w:t>
      </w:r>
      <w:r>
        <w:rPr>
          <w:lang w:eastAsia="zh-CN"/>
        </w:rPr>
        <w:t>, as specified in TS 38.331[3]</w:t>
      </w:r>
      <w:r>
        <w:t>.</w:t>
      </w:r>
    </w:p>
    <w:p w14:paraId="06295519" w14:textId="77777777" w:rsidR="00CA3FAF" w:rsidRDefault="00CA3FAF" w:rsidP="00CA3FAF">
      <w:pPr>
        <w:pStyle w:val="NO"/>
      </w:pPr>
      <w:r>
        <w:rPr>
          <w:shd w:val="clear" w:color="auto" w:fill="FFFFFF"/>
        </w:rPr>
        <w:t>NOTE 0b:</w:t>
      </w:r>
      <w:r>
        <w:rPr>
          <w:shd w:val="clear" w:color="auto" w:fill="FFFFFF"/>
        </w:rPr>
        <w:tab/>
        <w:t xml:space="preserve">When UE is configured to perform NR </w:t>
      </w:r>
      <w:proofErr w:type="spellStart"/>
      <w:r>
        <w:rPr>
          <w:shd w:val="clear" w:color="auto" w:fill="FFFFFF"/>
        </w:rPr>
        <w:t>sidelink</w:t>
      </w:r>
      <w:proofErr w:type="spellEnd"/>
      <w:r>
        <w:rPr>
          <w:shd w:val="clear" w:color="auto" w:fill="FFFFFF"/>
        </w:rPr>
        <w:t xml:space="preserve"> communication or V2X </w:t>
      </w:r>
      <w:proofErr w:type="spellStart"/>
      <w:r>
        <w:rPr>
          <w:shd w:val="clear" w:color="auto" w:fill="FFFFFF"/>
        </w:rPr>
        <w:t>sidelink</w:t>
      </w:r>
      <w:proofErr w:type="spellEnd"/>
      <w:r>
        <w:rPr>
          <w:shd w:val="clear" w:color="auto" w:fill="FFFFFF"/>
        </w:rPr>
        <w:t xml:space="preserve"> communication performs cell reselection, it may consider the frequencies providing the intra-carrier and inter-carrier configuration have equal priority in cell reselection</w:t>
      </w:r>
      <w:r>
        <w:rPr>
          <w:shd w:val="clear" w:color="auto" w:fill="FFFFFF"/>
          <w:lang w:eastAsia="zh-CN"/>
        </w:rPr>
        <w:t>.</w:t>
      </w:r>
    </w:p>
    <w:p w14:paraId="7AB25C52" w14:textId="77777777" w:rsidR="00CA3FAF" w:rsidRDefault="00CA3FAF" w:rsidP="00CA3FAF">
      <w:pPr>
        <w:pStyle w:val="NO"/>
      </w:pPr>
      <w:r>
        <w:t>NOTE 0c:</w:t>
      </w:r>
      <w:r>
        <w:tab/>
        <w:t>The prioritization among the frequencies which UE considers to be the highest priority frequency is left to UE implementation.</w:t>
      </w:r>
    </w:p>
    <w:p w14:paraId="278CB77E" w14:textId="77777777" w:rsidR="00CA3FAF" w:rsidRDefault="00CA3FAF" w:rsidP="00CA3FAF">
      <w:pPr>
        <w:pStyle w:val="NO"/>
        <w:rPr>
          <w:rFonts w:eastAsiaTheme="minorEastAsia"/>
        </w:rPr>
      </w:pPr>
      <w:r>
        <w:rPr>
          <w:rFonts w:eastAsiaTheme="minorEastAsia"/>
        </w:rPr>
        <w:t xml:space="preserve">NOTE </w:t>
      </w:r>
      <w:r>
        <w:rPr>
          <w:rFonts w:eastAsia="等线"/>
        </w:rPr>
        <w:t>0d</w:t>
      </w:r>
      <w:r>
        <w:rPr>
          <w:rFonts w:eastAsiaTheme="minorEastAsia"/>
        </w:rPr>
        <w:t>:</w:t>
      </w:r>
      <w:r>
        <w:rPr>
          <w:rFonts w:eastAsiaTheme="minorEastAsia"/>
        </w:rPr>
        <w:tab/>
        <w:t xml:space="preserve">The UE is configured to perform V2X </w:t>
      </w:r>
      <w:proofErr w:type="spellStart"/>
      <w:r>
        <w:rPr>
          <w:rFonts w:eastAsiaTheme="minorEastAsia"/>
        </w:rPr>
        <w:t>si</w:t>
      </w:r>
      <w:r>
        <w:rPr>
          <w:rFonts w:eastAsiaTheme="minorEastAsia"/>
          <w:lang w:eastAsia="zh-CN"/>
        </w:rPr>
        <w:t>del</w:t>
      </w:r>
      <w:r>
        <w:rPr>
          <w:rFonts w:eastAsiaTheme="minorEastAsia"/>
        </w:rPr>
        <w:t>ink</w:t>
      </w:r>
      <w:proofErr w:type="spellEnd"/>
      <w:r>
        <w:rPr>
          <w:rFonts w:eastAsiaTheme="minorEastAsia"/>
        </w:rPr>
        <w:t xml:space="preserve"> communication or NR </w:t>
      </w:r>
      <w:proofErr w:type="spellStart"/>
      <w:r>
        <w:rPr>
          <w:rFonts w:eastAsiaTheme="minorEastAsia"/>
          <w:lang w:eastAsia="zh-CN"/>
        </w:rPr>
        <w:t>sidelink</w:t>
      </w:r>
      <w:proofErr w:type="spellEnd"/>
      <w:r>
        <w:rPr>
          <w:rFonts w:eastAsiaTheme="minorEastAsia"/>
        </w:rPr>
        <w:t xml:space="preserve"> communication, if it has the capability and is authorized for the corresponding </w:t>
      </w:r>
      <w:proofErr w:type="spellStart"/>
      <w:r>
        <w:rPr>
          <w:rFonts w:eastAsiaTheme="minorEastAsia"/>
        </w:rPr>
        <w:t>sidelink</w:t>
      </w:r>
      <w:proofErr w:type="spellEnd"/>
      <w:r>
        <w:rPr>
          <w:rFonts w:eastAsiaTheme="minorEastAsia"/>
        </w:rPr>
        <w:t xml:space="preserve"> operation.</w:t>
      </w:r>
    </w:p>
    <w:p w14:paraId="5C68206F" w14:textId="77777777" w:rsidR="00CA3FAF" w:rsidRDefault="00CA3FAF" w:rsidP="00CA3FAF">
      <w:pPr>
        <w:pStyle w:val="NO"/>
        <w:rPr>
          <w:rFonts w:eastAsiaTheme="minorEastAsia"/>
        </w:rPr>
      </w:pPr>
      <w:r>
        <w:rPr>
          <w:rFonts w:eastAsiaTheme="minorEastAsia"/>
          <w:lang w:eastAsia="zh-CN"/>
        </w:rPr>
        <w:t>NOTE 0e:</w:t>
      </w:r>
      <w:r>
        <w:rPr>
          <w:rFonts w:eastAsiaTheme="minorEastAsia"/>
          <w:lang w:eastAsia="zh-CN"/>
        </w:rPr>
        <w:tab/>
        <w:t xml:space="preserve">When UE is configured to perform both NR </w:t>
      </w:r>
      <w:proofErr w:type="spellStart"/>
      <w:r>
        <w:rPr>
          <w:rFonts w:eastAsiaTheme="minorEastAsia"/>
          <w:lang w:eastAsia="zh-CN"/>
        </w:rPr>
        <w:t>sidelink</w:t>
      </w:r>
      <w:proofErr w:type="spellEnd"/>
      <w:r>
        <w:rPr>
          <w:rFonts w:eastAsiaTheme="minorEastAsia"/>
          <w:lang w:eastAsia="zh-CN"/>
        </w:rPr>
        <w:t xml:space="preserve"> communication and V2X </w:t>
      </w:r>
      <w:proofErr w:type="spellStart"/>
      <w:r>
        <w:rPr>
          <w:rFonts w:eastAsiaTheme="minorEastAsia"/>
          <w:lang w:eastAsia="zh-CN"/>
        </w:rPr>
        <w:t>sidelink</w:t>
      </w:r>
      <w:proofErr w:type="spellEnd"/>
      <w:r>
        <w:rPr>
          <w:rFonts w:eastAsiaTheme="minorEastAsia"/>
          <w:lang w:eastAsia="zh-CN"/>
        </w:rPr>
        <w:t xml:space="preserve"> communication, but cannot find a frequency which can provide both NR </w:t>
      </w:r>
      <w:proofErr w:type="spellStart"/>
      <w:r>
        <w:rPr>
          <w:rFonts w:eastAsiaTheme="minorEastAsia"/>
          <w:lang w:eastAsia="zh-CN"/>
        </w:rPr>
        <w:t>sidelink</w:t>
      </w:r>
      <w:proofErr w:type="spellEnd"/>
      <w:r>
        <w:rPr>
          <w:rFonts w:eastAsiaTheme="minorEastAsia"/>
          <w:lang w:eastAsia="zh-CN"/>
        </w:rPr>
        <w:t xml:space="preserve"> communication configuration and V2X </w:t>
      </w:r>
      <w:proofErr w:type="spellStart"/>
      <w:r>
        <w:rPr>
          <w:rFonts w:eastAsiaTheme="minorEastAsia"/>
          <w:lang w:eastAsia="zh-CN"/>
        </w:rPr>
        <w:t>sidelink</w:t>
      </w:r>
      <w:proofErr w:type="spellEnd"/>
      <w:r>
        <w:rPr>
          <w:rFonts w:eastAsiaTheme="minorEastAsia"/>
          <w:lang w:eastAsia="zh-CN"/>
        </w:rPr>
        <w:t xml:space="preserve"> communication configuration, UE may consider the frequency providing either NR </w:t>
      </w:r>
      <w:proofErr w:type="spellStart"/>
      <w:r>
        <w:rPr>
          <w:rFonts w:eastAsiaTheme="minorEastAsia"/>
          <w:lang w:eastAsia="zh-CN"/>
        </w:rPr>
        <w:t>sidelink</w:t>
      </w:r>
      <w:proofErr w:type="spellEnd"/>
      <w:r>
        <w:rPr>
          <w:rFonts w:eastAsiaTheme="minorEastAsia"/>
          <w:lang w:eastAsia="zh-CN"/>
        </w:rPr>
        <w:t xml:space="preserve"> communication configuration or V2X </w:t>
      </w:r>
      <w:proofErr w:type="spellStart"/>
      <w:r>
        <w:rPr>
          <w:rFonts w:eastAsiaTheme="minorEastAsia"/>
          <w:lang w:eastAsia="zh-CN"/>
        </w:rPr>
        <w:t>sidelink</w:t>
      </w:r>
      <w:proofErr w:type="spellEnd"/>
      <w:r>
        <w:rPr>
          <w:rFonts w:eastAsiaTheme="minorEastAsia"/>
          <w:lang w:eastAsia="zh-CN"/>
        </w:rPr>
        <w:t xml:space="preserve"> communication configuration to be the highest priority.</w:t>
      </w:r>
    </w:p>
    <w:p w14:paraId="21B11CFD" w14:textId="77777777" w:rsidR="00CA3FAF" w:rsidRDefault="00CA3FAF" w:rsidP="00CA3FAF">
      <w:pPr>
        <w:pStyle w:val="NO"/>
        <w:rPr>
          <w:rFonts w:eastAsia="宋体"/>
          <w:lang w:eastAsia="zh-CN"/>
        </w:rPr>
      </w:pPr>
      <w:r>
        <w:rPr>
          <w:lang w:eastAsia="zh-CN"/>
        </w:rPr>
        <w:t>NOTE 0f:</w:t>
      </w:r>
      <w:r>
        <w:rPr>
          <w:lang w:eastAsia="zh-CN"/>
        </w:rPr>
        <w:tab/>
        <w:t>Void.</w:t>
      </w:r>
    </w:p>
    <w:p w14:paraId="22B1E782" w14:textId="77777777" w:rsidR="00CA3FAF" w:rsidRDefault="00CA3FAF" w:rsidP="00CA3FAF">
      <w:pPr>
        <w:rPr>
          <w:lang w:eastAsia="ja-JP"/>
        </w:rPr>
      </w:pPr>
      <w:r>
        <w:t>The UE shall only perform cell reselection evaluation for NR frequencies and inter-RAT frequencies that are given in system information and for which the UE has a priority provided.</w:t>
      </w:r>
    </w:p>
    <w:p w14:paraId="1E0B38A6" w14:textId="77777777" w:rsidR="00CA3FAF" w:rsidRDefault="00CA3FAF" w:rsidP="00CA3FAF">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2F890AA7" w14:textId="77777777" w:rsidR="00CA3FAF" w:rsidRDefault="00CA3FAF" w:rsidP="00CA3FAF">
      <w:pPr>
        <w:pStyle w:val="B1"/>
        <w:rPr>
          <w:rFonts w:eastAsiaTheme="minorEastAsia"/>
          <w:lang w:eastAsia="zh-CN"/>
        </w:rPr>
      </w:pPr>
      <w:r>
        <w:rPr>
          <w:lang w:eastAsia="zh-CN"/>
        </w:rPr>
        <w:lastRenderedPageBreak/>
        <w:t>1)</w:t>
      </w:r>
      <w:r>
        <w:rPr>
          <w:lang w:eastAsia="zh-CN"/>
        </w:rPr>
        <w:tab/>
        <w:t>SIB1 scheduling information of the cell reselected by the UE due to frequency prioritization for MBS contains SIB20;</w:t>
      </w:r>
    </w:p>
    <w:p w14:paraId="376A740C" w14:textId="77777777" w:rsidR="00CA3FAF" w:rsidRDefault="00CA3FAF" w:rsidP="00CA3FAF">
      <w:pPr>
        <w:pStyle w:val="B1"/>
        <w:rPr>
          <w:rFonts w:eastAsiaTheme="minorEastAsia"/>
          <w:lang w:eastAsia="zh-CN"/>
        </w:rPr>
      </w:pPr>
      <w:r>
        <w:rPr>
          <w:lang w:eastAsia="zh-CN"/>
        </w:rPr>
        <w:t>2)</w:t>
      </w:r>
      <w:r>
        <w:rPr>
          <w:lang w:eastAsia="zh-CN"/>
        </w:rPr>
        <w:tab/>
        <w:t>Either</w:t>
      </w:r>
      <w:r>
        <w:rPr>
          <w:rFonts w:eastAsiaTheme="minorEastAsia"/>
          <w:lang w:eastAsia="zh-CN"/>
        </w:rPr>
        <w:t>:</w:t>
      </w:r>
    </w:p>
    <w:p w14:paraId="09F2BFDD" w14:textId="77777777" w:rsidR="00CA3FAF" w:rsidRDefault="00CA3FAF" w:rsidP="00CA3FAF">
      <w:pPr>
        <w:pStyle w:val="B2"/>
        <w:rPr>
          <w:rFonts w:eastAsiaTheme="minorEastAsia"/>
          <w:lang w:eastAsia="zh-CN"/>
        </w:rPr>
      </w:pPr>
      <w:r>
        <w:rPr>
          <w:lang w:eastAsia="zh-CN"/>
        </w:rPr>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26.346 [20],</w:t>
      </w:r>
      <w:r>
        <w:rPr>
          <w:lang w:eastAsia="zh-CN"/>
        </w:rPr>
        <w:t xml:space="preserve"> or</w:t>
      </w:r>
    </w:p>
    <w:p w14:paraId="40B72A0C" w14:textId="77777777" w:rsidR="00CA3FAF" w:rsidRDefault="00CA3FAF" w:rsidP="00CA3FAF">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4DD4E101" w14:textId="77777777" w:rsidR="00CA3FAF" w:rsidRDefault="00CA3FAF" w:rsidP="00CA3FAF">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7AC8CA9C" w14:textId="77777777" w:rsidR="00CA3FAF" w:rsidRDefault="00CA3FAF" w:rsidP="00CA3FAF">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0411CE6B" w14:textId="77777777" w:rsidR="00CA3FAF" w:rsidRDefault="00CA3FAF" w:rsidP="00CA3FAF">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the </w:t>
      </w:r>
      <w:r>
        <w:t>SIB20 is provided by</w:t>
      </w:r>
      <w:r>
        <w:rPr>
          <w:rFonts w:eastAsiaTheme="minorEastAsia"/>
          <w:lang w:eastAsia="zh-CN"/>
        </w:rPr>
        <w:t xml:space="preserve"> the cell on the MBS frequency which the UE monitors and as long as the condition 2) above is fulfilled for the serving cell.</w:t>
      </w:r>
    </w:p>
    <w:p w14:paraId="3A288935" w14:textId="77777777" w:rsidR="00CA3FAF" w:rsidRDefault="00CA3FAF" w:rsidP="00CA3FAF">
      <w:pPr>
        <w:pStyle w:val="NO"/>
        <w:rPr>
          <w:rFonts w:eastAsia="宋体"/>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402481C8" w14:textId="77777777" w:rsidR="00CA3FAF" w:rsidRDefault="00CA3FAF" w:rsidP="00CA3FAF">
      <w:pPr>
        <w:rPr>
          <w:lang w:eastAsia="zh-CN"/>
        </w:rPr>
      </w:pPr>
      <w:r>
        <w:rPr>
          <w:lang w:eastAsia="zh-CN"/>
        </w:rPr>
        <w:t xml:space="preserve">In case UE receives </w:t>
      </w:r>
      <w:proofErr w:type="spellStart"/>
      <w:r>
        <w:rPr>
          <w:i/>
          <w:lang w:eastAsia="zh-CN"/>
        </w:rPr>
        <w:t>RRCRelease</w:t>
      </w:r>
      <w:proofErr w:type="spellEnd"/>
      <w:r>
        <w:rPr>
          <w:i/>
          <w:lang w:eastAsia="zh-CN"/>
        </w:rPr>
        <w:t xml:space="preserve"> </w:t>
      </w:r>
      <w:r>
        <w:rPr>
          <w:lang w:eastAsia="zh-CN"/>
        </w:rPr>
        <w:t xml:space="preserve">with </w:t>
      </w:r>
      <w:proofErr w:type="spellStart"/>
      <w:r>
        <w:rPr>
          <w:i/>
        </w:rPr>
        <w:t>deprioritisationReq</w:t>
      </w:r>
      <w:proofErr w:type="spellEnd"/>
      <w:r>
        <w:rPr>
          <w:lang w:eastAsia="zh-CN"/>
        </w:rPr>
        <w:t xml:space="preserve">, UE shall consider current frequency and stored frequencies due to the previously received </w:t>
      </w:r>
      <w:proofErr w:type="spellStart"/>
      <w:r>
        <w:rPr>
          <w:i/>
          <w:lang w:eastAsia="zh-CN"/>
        </w:rPr>
        <w:t>RRCRelease</w:t>
      </w:r>
      <w:proofErr w:type="spellEnd"/>
      <w:r>
        <w:rPr>
          <w:lang w:eastAsia="zh-CN"/>
        </w:rPr>
        <w:t xml:space="preserve"> with </w:t>
      </w:r>
      <w:proofErr w:type="spellStart"/>
      <w:r>
        <w:rPr>
          <w:i/>
        </w:rPr>
        <w:t>deprioritisationReq</w:t>
      </w:r>
      <w:proofErr w:type="spellEnd"/>
      <w:r>
        <w:rPr>
          <w:i/>
        </w:rPr>
        <w:t xml:space="preserve">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w:t>
      </w:r>
      <w:proofErr w:type="spellStart"/>
      <w:r>
        <w:t>deprioritisation</w:t>
      </w:r>
      <w:proofErr w:type="spellEnd"/>
      <w:r>
        <w:t xml:space="preserve"> request(s) when a PLMN selection or SNPN selection is performed on request by NAS (TS 23.122 [9]).</w:t>
      </w:r>
    </w:p>
    <w:p w14:paraId="5393B317" w14:textId="77777777" w:rsidR="00CA3FAF" w:rsidRDefault="00CA3FAF" w:rsidP="00CA3FAF">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644A6699" w14:textId="77777777" w:rsidR="00CA3FAF" w:rsidRDefault="00CA3FAF" w:rsidP="00CA3FAF">
      <w:pPr>
        <w:rPr>
          <w:lang w:eastAsia="ja-JP"/>
        </w:rPr>
      </w:pPr>
      <w:r>
        <w:t>The UE shall delete priorities provided by dedicated signalling when:</w:t>
      </w:r>
    </w:p>
    <w:p w14:paraId="154EF558" w14:textId="77777777" w:rsidR="00CA3FAF" w:rsidRDefault="00CA3FAF" w:rsidP="00CA3FAF">
      <w:pPr>
        <w:pStyle w:val="B1"/>
      </w:pPr>
      <w:r>
        <w:t>-</w:t>
      </w:r>
      <w:r>
        <w:tab/>
        <w:t>the UE enters a different RRC state; or</w:t>
      </w:r>
    </w:p>
    <w:p w14:paraId="1126EAD1" w14:textId="77777777" w:rsidR="00CA3FAF" w:rsidRDefault="00CA3FAF" w:rsidP="00CA3FAF">
      <w:pPr>
        <w:pStyle w:val="B1"/>
      </w:pPr>
      <w:r>
        <w:t>-</w:t>
      </w:r>
      <w:r>
        <w:tab/>
        <w:t>the optional validity time of dedicated priorities (T320) expires; or</w:t>
      </w:r>
    </w:p>
    <w:p w14:paraId="1D0B1018" w14:textId="77777777" w:rsidR="00CA3FAF" w:rsidRDefault="00CA3FAF" w:rsidP="00CA3FAF">
      <w:pPr>
        <w:pStyle w:val="B1"/>
      </w:pPr>
      <w:r>
        <w:t>-</w:t>
      </w:r>
      <w:r>
        <w:tab/>
        <w:t xml:space="preserve">the UE receives an </w:t>
      </w:r>
      <w:proofErr w:type="spellStart"/>
      <w:r>
        <w:rPr>
          <w:i/>
        </w:rPr>
        <w:t>RRCRelease</w:t>
      </w:r>
      <w:proofErr w:type="spellEnd"/>
      <w:r>
        <w:t xml:space="preserve"> message with the field </w:t>
      </w:r>
      <w:proofErr w:type="spellStart"/>
      <w:r>
        <w:rPr>
          <w:i/>
        </w:rPr>
        <w:t>cellReselectionPriorities</w:t>
      </w:r>
      <w:proofErr w:type="spellEnd"/>
      <w:r>
        <w:t xml:space="preserve"> absent; or</w:t>
      </w:r>
    </w:p>
    <w:p w14:paraId="4C753D16" w14:textId="77777777" w:rsidR="00CA3FAF" w:rsidRDefault="00CA3FAF" w:rsidP="00CA3FAF">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48B56310" w14:textId="77777777" w:rsidR="00CA3FAF" w:rsidRDefault="00CA3FAF" w:rsidP="00CA3FAF">
      <w:pPr>
        <w:pStyle w:val="NO"/>
        <w:rPr>
          <w:lang w:eastAsia="ja-JP"/>
        </w:rPr>
      </w:pPr>
      <w:r>
        <w:t>NOTE 2:</w:t>
      </w:r>
      <w:r>
        <w:tab/>
        <w:t>Equal priorities between RATs are not supported.</w:t>
      </w:r>
    </w:p>
    <w:p w14:paraId="71A63021" w14:textId="77777777" w:rsidR="00CA3FAF" w:rsidRDefault="00CA3FAF" w:rsidP="00CA3FAF">
      <w:r>
        <w:t>The UE shall not consider any exclude-listed cells as candidate for cell reselection.</w:t>
      </w:r>
    </w:p>
    <w:p w14:paraId="0F916198" w14:textId="77777777" w:rsidR="00CA3FAF" w:rsidRDefault="00CA3FAF" w:rsidP="00CA3FAF">
      <w:r>
        <w:t>The UE shall consider only the allow-listed cells, if configured, as candidates for cell reselection.</w:t>
      </w:r>
    </w:p>
    <w:p w14:paraId="5759C495" w14:textId="77777777" w:rsidR="00CA3FAF" w:rsidRDefault="00CA3FAF" w:rsidP="00CA3FAF">
      <w:r>
        <w:t>The UE in RRC_IDLE state shall inherit the priorities provided by dedicated signalling and the remaining validity time (i.e. T320 in NR and E-UTRA), if configured, at inter-RAT cell (re)selection.</w:t>
      </w:r>
    </w:p>
    <w:p w14:paraId="767D5014" w14:textId="29D76318" w:rsidR="00960548" w:rsidRPr="00CA3FAF" w:rsidRDefault="00CA3FAF" w:rsidP="00CA3FAF">
      <w:r>
        <w:t>NOTE 3:</w:t>
      </w:r>
      <w:r>
        <w:tab/>
        <w:t>The network may assign dedicated cell reselection priorities for frequencies not configured by system information.</w:t>
      </w:r>
    </w:p>
    <w:bookmarkEnd w:id="5"/>
    <w:p w14:paraId="3700F862" w14:textId="10F6B497" w:rsidR="00185841" w:rsidRPr="004840BE" w:rsidRDefault="00232449" w:rsidP="00013514">
      <w:pPr>
        <w:pStyle w:val="Note-Boxed"/>
        <w:tabs>
          <w:tab w:val="left" w:pos="2995"/>
          <w:tab w:val="center" w:pos="4819"/>
        </w:tabs>
        <w:adjustRightInd w:val="0"/>
        <w:snapToGrid w:val="0"/>
        <w:spacing w:before="0" w:after="120" w:line="240" w:lineRule="auto"/>
        <w:jc w:val="center"/>
        <w:rPr>
          <w:rFonts w:eastAsia="Malgun Gothic"/>
          <w:b/>
          <w:bCs w:val="0"/>
          <w:lang w:val="en-US"/>
        </w:rPr>
      </w:pPr>
      <w:r w:rsidRPr="007820B3">
        <w:rPr>
          <w:rFonts w:ascii="Times New Roman" w:eastAsia="宋体" w:hAnsi="Times New Roman" w:cs="Times New Roman"/>
          <w:b/>
          <w:lang w:val="en-US" w:eastAsia="zh-CN"/>
        </w:rPr>
        <w:t>END</w:t>
      </w:r>
      <w:r w:rsidRPr="007820B3">
        <w:rPr>
          <w:rFonts w:ascii="Times New Roman" w:hAnsi="Times New Roman" w:cs="Times New Roman"/>
          <w:b/>
          <w:lang w:val="en-US"/>
        </w:rPr>
        <w:t xml:space="preserve"> OF THE CHANGE</w:t>
      </w:r>
    </w:p>
    <w:sectPr w:rsidR="00185841" w:rsidRPr="004840B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F232F" w14:textId="77777777" w:rsidR="00FF1CC4" w:rsidRDefault="00FF1CC4">
      <w:r>
        <w:separator/>
      </w:r>
    </w:p>
  </w:endnote>
  <w:endnote w:type="continuationSeparator" w:id="0">
    <w:p w14:paraId="35A05403" w14:textId="77777777" w:rsidR="00FF1CC4" w:rsidRDefault="00F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TimesNewRomanPSMT">
    <w:altName w:val="MS Mincho"/>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4180B" w14:textId="77777777" w:rsidR="00FF1CC4" w:rsidRDefault="00FF1CC4">
      <w:r>
        <w:separator/>
      </w:r>
    </w:p>
  </w:footnote>
  <w:footnote w:type="continuationSeparator" w:id="0">
    <w:p w14:paraId="5E0F9E27" w14:textId="77777777" w:rsidR="00FF1CC4" w:rsidRDefault="00FF1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M6wFADOKIDstAAAA"/>
  </w:docVars>
  <w:rsids>
    <w:rsidRoot w:val="00022E4A"/>
    <w:rsid w:val="00000032"/>
    <w:rsid w:val="00000CE2"/>
    <w:rsid w:val="0000126F"/>
    <w:rsid w:val="000040BE"/>
    <w:rsid w:val="0000627D"/>
    <w:rsid w:val="000065EA"/>
    <w:rsid w:val="0001165F"/>
    <w:rsid w:val="00011F70"/>
    <w:rsid w:val="00012334"/>
    <w:rsid w:val="00013514"/>
    <w:rsid w:val="000135A7"/>
    <w:rsid w:val="000139C4"/>
    <w:rsid w:val="00014356"/>
    <w:rsid w:val="00015C12"/>
    <w:rsid w:val="000176EC"/>
    <w:rsid w:val="00017A20"/>
    <w:rsid w:val="000218C9"/>
    <w:rsid w:val="00022E4A"/>
    <w:rsid w:val="00022FD2"/>
    <w:rsid w:val="000247A9"/>
    <w:rsid w:val="00024AAB"/>
    <w:rsid w:val="00027EA3"/>
    <w:rsid w:val="00032183"/>
    <w:rsid w:val="000359A4"/>
    <w:rsid w:val="000405E7"/>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2AB3"/>
    <w:rsid w:val="00083257"/>
    <w:rsid w:val="00083A14"/>
    <w:rsid w:val="000856A8"/>
    <w:rsid w:val="0008671B"/>
    <w:rsid w:val="00093C81"/>
    <w:rsid w:val="00095A07"/>
    <w:rsid w:val="0009654D"/>
    <w:rsid w:val="00096F10"/>
    <w:rsid w:val="00097E68"/>
    <w:rsid w:val="000A1D15"/>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C27"/>
    <w:rsid w:val="0011722F"/>
    <w:rsid w:val="0012056F"/>
    <w:rsid w:val="00120C7B"/>
    <w:rsid w:val="001255C5"/>
    <w:rsid w:val="0012591D"/>
    <w:rsid w:val="00125A16"/>
    <w:rsid w:val="00126F90"/>
    <w:rsid w:val="0013079D"/>
    <w:rsid w:val="00131ABA"/>
    <w:rsid w:val="00132382"/>
    <w:rsid w:val="00132EC0"/>
    <w:rsid w:val="001340AE"/>
    <w:rsid w:val="00134D51"/>
    <w:rsid w:val="001355ED"/>
    <w:rsid w:val="00135929"/>
    <w:rsid w:val="00135D59"/>
    <w:rsid w:val="00137A68"/>
    <w:rsid w:val="00140E06"/>
    <w:rsid w:val="00141031"/>
    <w:rsid w:val="00141BC3"/>
    <w:rsid w:val="001420DC"/>
    <w:rsid w:val="00143925"/>
    <w:rsid w:val="00143DC2"/>
    <w:rsid w:val="00145D43"/>
    <w:rsid w:val="00146C02"/>
    <w:rsid w:val="001470EA"/>
    <w:rsid w:val="001474BC"/>
    <w:rsid w:val="001503C5"/>
    <w:rsid w:val="00150C9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4687"/>
    <w:rsid w:val="00175AE9"/>
    <w:rsid w:val="001821E2"/>
    <w:rsid w:val="00183BC9"/>
    <w:rsid w:val="00183C2F"/>
    <w:rsid w:val="00185841"/>
    <w:rsid w:val="00186912"/>
    <w:rsid w:val="001869B2"/>
    <w:rsid w:val="00190EA5"/>
    <w:rsid w:val="00191A84"/>
    <w:rsid w:val="00192251"/>
    <w:rsid w:val="00192C46"/>
    <w:rsid w:val="00197386"/>
    <w:rsid w:val="001A34A9"/>
    <w:rsid w:val="001A6C5A"/>
    <w:rsid w:val="001A7B60"/>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778A"/>
    <w:rsid w:val="001D785C"/>
    <w:rsid w:val="001D7CA5"/>
    <w:rsid w:val="001E2A40"/>
    <w:rsid w:val="001E41F3"/>
    <w:rsid w:val="001E44FF"/>
    <w:rsid w:val="001E53D9"/>
    <w:rsid w:val="001E778D"/>
    <w:rsid w:val="001E7AC4"/>
    <w:rsid w:val="001E7E3B"/>
    <w:rsid w:val="001F07A3"/>
    <w:rsid w:val="001F252D"/>
    <w:rsid w:val="001F2D40"/>
    <w:rsid w:val="001F33A9"/>
    <w:rsid w:val="001F4B15"/>
    <w:rsid w:val="0020099C"/>
    <w:rsid w:val="002010CB"/>
    <w:rsid w:val="00201537"/>
    <w:rsid w:val="00205CE4"/>
    <w:rsid w:val="002069BD"/>
    <w:rsid w:val="00210B84"/>
    <w:rsid w:val="00213033"/>
    <w:rsid w:val="00213E76"/>
    <w:rsid w:val="002145F7"/>
    <w:rsid w:val="00216E03"/>
    <w:rsid w:val="002175A6"/>
    <w:rsid w:val="00217C15"/>
    <w:rsid w:val="00220E58"/>
    <w:rsid w:val="00221BBB"/>
    <w:rsid w:val="002236A2"/>
    <w:rsid w:val="00223CCD"/>
    <w:rsid w:val="00224853"/>
    <w:rsid w:val="00226205"/>
    <w:rsid w:val="00226EED"/>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6004D"/>
    <w:rsid w:val="00261C19"/>
    <w:rsid w:val="00262EB2"/>
    <w:rsid w:val="002634B2"/>
    <w:rsid w:val="00263999"/>
    <w:rsid w:val="00264E57"/>
    <w:rsid w:val="002660A4"/>
    <w:rsid w:val="00266C5C"/>
    <w:rsid w:val="002670B3"/>
    <w:rsid w:val="00267869"/>
    <w:rsid w:val="002708AC"/>
    <w:rsid w:val="00270AC5"/>
    <w:rsid w:val="00272006"/>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6CBE"/>
    <w:rsid w:val="00357F82"/>
    <w:rsid w:val="00362236"/>
    <w:rsid w:val="00362B84"/>
    <w:rsid w:val="003643E9"/>
    <w:rsid w:val="0036477B"/>
    <w:rsid w:val="003648F1"/>
    <w:rsid w:val="00364DB5"/>
    <w:rsid w:val="00367737"/>
    <w:rsid w:val="003752AA"/>
    <w:rsid w:val="00376E2C"/>
    <w:rsid w:val="00380334"/>
    <w:rsid w:val="00380756"/>
    <w:rsid w:val="003823B5"/>
    <w:rsid w:val="00382696"/>
    <w:rsid w:val="003839A6"/>
    <w:rsid w:val="003860C2"/>
    <w:rsid w:val="0038692E"/>
    <w:rsid w:val="00393AD5"/>
    <w:rsid w:val="003943BA"/>
    <w:rsid w:val="00394E6C"/>
    <w:rsid w:val="0039559F"/>
    <w:rsid w:val="00395C84"/>
    <w:rsid w:val="0039611C"/>
    <w:rsid w:val="003978AA"/>
    <w:rsid w:val="00397AC9"/>
    <w:rsid w:val="00397F60"/>
    <w:rsid w:val="003A1F86"/>
    <w:rsid w:val="003A4474"/>
    <w:rsid w:val="003A4F72"/>
    <w:rsid w:val="003A7B2B"/>
    <w:rsid w:val="003B0C11"/>
    <w:rsid w:val="003B2696"/>
    <w:rsid w:val="003B30B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3E34"/>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E5B"/>
    <w:rsid w:val="00401D3E"/>
    <w:rsid w:val="00402954"/>
    <w:rsid w:val="00403216"/>
    <w:rsid w:val="00403806"/>
    <w:rsid w:val="004045AC"/>
    <w:rsid w:val="00405B60"/>
    <w:rsid w:val="00406243"/>
    <w:rsid w:val="004077D6"/>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3BA2"/>
    <w:rsid w:val="00434EDA"/>
    <w:rsid w:val="00441006"/>
    <w:rsid w:val="00441D0B"/>
    <w:rsid w:val="00442A75"/>
    <w:rsid w:val="00442F4E"/>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1372"/>
    <w:rsid w:val="0046219D"/>
    <w:rsid w:val="004632BF"/>
    <w:rsid w:val="00463578"/>
    <w:rsid w:val="00464F02"/>
    <w:rsid w:val="00467D43"/>
    <w:rsid w:val="00470B32"/>
    <w:rsid w:val="00470D23"/>
    <w:rsid w:val="0047162C"/>
    <w:rsid w:val="004719DB"/>
    <w:rsid w:val="004730C0"/>
    <w:rsid w:val="00473978"/>
    <w:rsid w:val="00474452"/>
    <w:rsid w:val="004744BE"/>
    <w:rsid w:val="004747CD"/>
    <w:rsid w:val="00474EB8"/>
    <w:rsid w:val="00475980"/>
    <w:rsid w:val="00475B02"/>
    <w:rsid w:val="00480A18"/>
    <w:rsid w:val="00481240"/>
    <w:rsid w:val="004829BB"/>
    <w:rsid w:val="004840BE"/>
    <w:rsid w:val="00485119"/>
    <w:rsid w:val="00485619"/>
    <w:rsid w:val="004879A3"/>
    <w:rsid w:val="00490A18"/>
    <w:rsid w:val="00490EAD"/>
    <w:rsid w:val="00494574"/>
    <w:rsid w:val="004948F9"/>
    <w:rsid w:val="00494FF2"/>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1C55"/>
    <w:rsid w:val="004C1CDD"/>
    <w:rsid w:val="004C66FC"/>
    <w:rsid w:val="004C7EFB"/>
    <w:rsid w:val="004D0198"/>
    <w:rsid w:val="004D030B"/>
    <w:rsid w:val="004D2525"/>
    <w:rsid w:val="004D5A0D"/>
    <w:rsid w:val="004D5C20"/>
    <w:rsid w:val="004E0FCD"/>
    <w:rsid w:val="004E18E6"/>
    <w:rsid w:val="004E1A9D"/>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795B"/>
    <w:rsid w:val="005500B7"/>
    <w:rsid w:val="005526AA"/>
    <w:rsid w:val="00553572"/>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0C68"/>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7BE"/>
    <w:rsid w:val="005A4C6F"/>
    <w:rsid w:val="005A6CD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5C46"/>
    <w:rsid w:val="00677357"/>
    <w:rsid w:val="00680AEF"/>
    <w:rsid w:val="0068132A"/>
    <w:rsid w:val="00682415"/>
    <w:rsid w:val="00682A9B"/>
    <w:rsid w:val="00682E49"/>
    <w:rsid w:val="00685D1B"/>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7F7F"/>
    <w:rsid w:val="007B0867"/>
    <w:rsid w:val="007B0CA3"/>
    <w:rsid w:val="007B205B"/>
    <w:rsid w:val="007B31F2"/>
    <w:rsid w:val="007B42E4"/>
    <w:rsid w:val="007B512A"/>
    <w:rsid w:val="007B5674"/>
    <w:rsid w:val="007B5AB4"/>
    <w:rsid w:val="007B5BFE"/>
    <w:rsid w:val="007B5D57"/>
    <w:rsid w:val="007B62F1"/>
    <w:rsid w:val="007B668D"/>
    <w:rsid w:val="007C022C"/>
    <w:rsid w:val="007C0B17"/>
    <w:rsid w:val="007C2097"/>
    <w:rsid w:val="007C243B"/>
    <w:rsid w:val="007C295C"/>
    <w:rsid w:val="007C2B03"/>
    <w:rsid w:val="007C4BBE"/>
    <w:rsid w:val="007C5AD8"/>
    <w:rsid w:val="007C66C7"/>
    <w:rsid w:val="007C6F84"/>
    <w:rsid w:val="007D0084"/>
    <w:rsid w:val="007D0F1F"/>
    <w:rsid w:val="007D25AA"/>
    <w:rsid w:val="007D3CE3"/>
    <w:rsid w:val="007D4B65"/>
    <w:rsid w:val="007D59F1"/>
    <w:rsid w:val="007D5C9D"/>
    <w:rsid w:val="007D62CD"/>
    <w:rsid w:val="007D6A07"/>
    <w:rsid w:val="007D6F88"/>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688"/>
    <w:rsid w:val="0080651F"/>
    <w:rsid w:val="00807515"/>
    <w:rsid w:val="008111A2"/>
    <w:rsid w:val="008112F7"/>
    <w:rsid w:val="00811BA5"/>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6B9E"/>
    <w:rsid w:val="00837802"/>
    <w:rsid w:val="00842EB7"/>
    <w:rsid w:val="0084345E"/>
    <w:rsid w:val="00844B97"/>
    <w:rsid w:val="008459BD"/>
    <w:rsid w:val="0084655F"/>
    <w:rsid w:val="00846F55"/>
    <w:rsid w:val="00850B03"/>
    <w:rsid w:val="00852D8F"/>
    <w:rsid w:val="008537A0"/>
    <w:rsid w:val="00853AED"/>
    <w:rsid w:val="008548AF"/>
    <w:rsid w:val="00854ACC"/>
    <w:rsid w:val="008559CC"/>
    <w:rsid w:val="008574B6"/>
    <w:rsid w:val="00857662"/>
    <w:rsid w:val="0086026A"/>
    <w:rsid w:val="00860E0B"/>
    <w:rsid w:val="00861223"/>
    <w:rsid w:val="00862275"/>
    <w:rsid w:val="008623A5"/>
    <w:rsid w:val="008626E7"/>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ED"/>
    <w:rsid w:val="00883BFC"/>
    <w:rsid w:val="00885EB4"/>
    <w:rsid w:val="00887D23"/>
    <w:rsid w:val="0089001C"/>
    <w:rsid w:val="00891F42"/>
    <w:rsid w:val="00892E49"/>
    <w:rsid w:val="00893184"/>
    <w:rsid w:val="00893F23"/>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9D0"/>
    <w:rsid w:val="008B6E7F"/>
    <w:rsid w:val="008B7859"/>
    <w:rsid w:val="008C2049"/>
    <w:rsid w:val="008C68B3"/>
    <w:rsid w:val="008D251C"/>
    <w:rsid w:val="008D4E3C"/>
    <w:rsid w:val="008D7B05"/>
    <w:rsid w:val="008D7CB8"/>
    <w:rsid w:val="008E2679"/>
    <w:rsid w:val="008E273F"/>
    <w:rsid w:val="008E2BEF"/>
    <w:rsid w:val="008E5037"/>
    <w:rsid w:val="008E6771"/>
    <w:rsid w:val="008F2357"/>
    <w:rsid w:val="008F40A3"/>
    <w:rsid w:val="008F499A"/>
    <w:rsid w:val="008F6605"/>
    <w:rsid w:val="008F686C"/>
    <w:rsid w:val="008F781E"/>
    <w:rsid w:val="009053C6"/>
    <w:rsid w:val="009062C2"/>
    <w:rsid w:val="0090791F"/>
    <w:rsid w:val="00910DB6"/>
    <w:rsid w:val="00913236"/>
    <w:rsid w:val="00914521"/>
    <w:rsid w:val="00914A1A"/>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51417"/>
    <w:rsid w:val="00952EDF"/>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B0714"/>
    <w:rsid w:val="009B0B5A"/>
    <w:rsid w:val="009B3A64"/>
    <w:rsid w:val="009B4044"/>
    <w:rsid w:val="009B55E3"/>
    <w:rsid w:val="009B5D77"/>
    <w:rsid w:val="009B5F29"/>
    <w:rsid w:val="009B6212"/>
    <w:rsid w:val="009B6E5B"/>
    <w:rsid w:val="009B74B3"/>
    <w:rsid w:val="009C113D"/>
    <w:rsid w:val="009C3366"/>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DAA"/>
    <w:rsid w:val="00A70251"/>
    <w:rsid w:val="00A7204C"/>
    <w:rsid w:val="00A7267C"/>
    <w:rsid w:val="00A72B11"/>
    <w:rsid w:val="00A73CEF"/>
    <w:rsid w:val="00A7498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90495"/>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4FA9"/>
    <w:rsid w:val="00AB50CE"/>
    <w:rsid w:val="00AB59BB"/>
    <w:rsid w:val="00AB5AC3"/>
    <w:rsid w:val="00AB5C80"/>
    <w:rsid w:val="00AB6391"/>
    <w:rsid w:val="00AB7253"/>
    <w:rsid w:val="00AB77E6"/>
    <w:rsid w:val="00AC0A74"/>
    <w:rsid w:val="00AC3734"/>
    <w:rsid w:val="00AC69F5"/>
    <w:rsid w:val="00AD1338"/>
    <w:rsid w:val="00AD1874"/>
    <w:rsid w:val="00AD1CD8"/>
    <w:rsid w:val="00AD40A5"/>
    <w:rsid w:val="00AD4762"/>
    <w:rsid w:val="00AD4B5D"/>
    <w:rsid w:val="00AD4D50"/>
    <w:rsid w:val="00AD53BE"/>
    <w:rsid w:val="00AD5CE6"/>
    <w:rsid w:val="00AD618E"/>
    <w:rsid w:val="00AE2B2B"/>
    <w:rsid w:val="00AE3F13"/>
    <w:rsid w:val="00AE452F"/>
    <w:rsid w:val="00AE4E44"/>
    <w:rsid w:val="00AE64AB"/>
    <w:rsid w:val="00AE7BA2"/>
    <w:rsid w:val="00AF1A55"/>
    <w:rsid w:val="00AF1B76"/>
    <w:rsid w:val="00AF1D3F"/>
    <w:rsid w:val="00AF25BD"/>
    <w:rsid w:val="00AF2C19"/>
    <w:rsid w:val="00AF34C5"/>
    <w:rsid w:val="00AF4A88"/>
    <w:rsid w:val="00AF5DF5"/>
    <w:rsid w:val="00AF6C9B"/>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07C60"/>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1AF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36B"/>
    <w:rsid w:val="00BD279D"/>
    <w:rsid w:val="00BD3723"/>
    <w:rsid w:val="00BD6BB8"/>
    <w:rsid w:val="00BD7553"/>
    <w:rsid w:val="00BD7BB5"/>
    <w:rsid w:val="00BE25FD"/>
    <w:rsid w:val="00BE330E"/>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706D0"/>
    <w:rsid w:val="00C70F5D"/>
    <w:rsid w:val="00C713BA"/>
    <w:rsid w:val="00C71646"/>
    <w:rsid w:val="00C72BF2"/>
    <w:rsid w:val="00C73702"/>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3FAF"/>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5026"/>
    <w:rsid w:val="00CC56F6"/>
    <w:rsid w:val="00CC637E"/>
    <w:rsid w:val="00CD039F"/>
    <w:rsid w:val="00CD0F0E"/>
    <w:rsid w:val="00CD0F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CBC"/>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144D"/>
    <w:rsid w:val="00D319C3"/>
    <w:rsid w:val="00D31A23"/>
    <w:rsid w:val="00D33F1C"/>
    <w:rsid w:val="00D3650A"/>
    <w:rsid w:val="00D365B0"/>
    <w:rsid w:val="00D40314"/>
    <w:rsid w:val="00D40852"/>
    <w:rsid w:val="00D41563"/>
    <w:rsid w:val="00D41CBC"/>
    <w:rsid w:val="00D41E07"/>
    <w:rsid w:val="00D448E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50DC"/>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6391"/>
    <w:rsid w:val="00DB6EA0"/>
    <w:rsid w:val="00DC23DD"/>
    <w:rsid w:val="00DC2C3A"/>
    <w:rsid w:val="00DC7A32"/>
    <w:rsid w:val="00DC7C64"/>
    <w:rsid w:val="00DD3EE7"/>
    <w:rsid w:val="00DD4A53"/>
    <w:rsid w:val="00DD68CB"/>
    <w:rsid w:val="00DD6E1B"/>
    <w:rsid w:val="00DE1A1A"/>
    <w:rsid w:val="00DE1D9F"/>
    <w:rsid w:val="00DE34CF"/>
    <w:rsid w:val="00DE40C5"/>
    <w:rsid w:val="00DE6D1E"/>
    <w:rsid w:val="00DE6ED3"/>
    <w:rsid w:val="00DE7B92"/>
    <w:rsid w:val="00DE7FAE"/>
    <w:rsid w:val="00DF08C2"/>
    <w:rsid w:val="00DF0F6E"/>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4DE1"/>
    <w:rsid w:val="00E46AED"/>
    <w:rsid w:val="00E47502"/>
    <w:rsid w:val="00E47EE4"/>
    <w:rsid w:val="00E502C9"/>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723D8"/>
    <w:rsid w:val="00F74C5B"/>
    <w:rsid w:val="00F758F7"/>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305D"/>
    <w:rsid w:val="00FD32D2"/>
    <w:rsid w:val="00FD596E"/>
    <w:rsid w:val="00FD7A2A"/>
    <w:rsid w:val="00FD7BE6"/>
    <w:rsid w:val="00FE0A87"/>
    <w:rsid w:val="00FE1046"/>
    <w:rsid w:val="00FE3602"/>
    <w:rsid w:val="00FE3DA7"/>
    <w:rsid w:val="00FE3F75"/>
    <w:rsid w:val="00FE3FBB"/>
    <w:rsid w:val="00FE5C5A"/>
    <w:rsid w:val="00FE6A24"/>
    <w:rsid w:val="00FE7916"/>
    <w:rsid w:val="00FF09D6"/>
    <w:rsid w:val="00FF0D71"/>
    <w:rsid w:val="00FF1CC4"/>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41783-F884-47C9-8939-7B74B5F0B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1985</TotalTime>
  <Pages>4</Pages>
  <Words>1713</Words>
  <Characters>9767</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1108</cp:revision>
  <dcterms:created xsi:type="dcterms:W3CDTF">2020-08-06T08:43:00Z</dcterms:created>
  <dcterms:modified xsi:type="dcterms:W3CDTF">2022-11-04T04:24:00Z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